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59DC1" w14:textId="77777777" w:rsidR="0077264D" w:rsidRDefault="00791F45" w:rsidP="004D45A1">
      <w:pPr>
        <w:jc w:val="center"/>
      </w:pPr>
      <w:r>
        <w:t xml:space="preserve">Reflections on </w:t>
      </w:r>
      <w:r w:rsidR="004D45A1">
        <w:t>The Public Value Project</w:t>
      </w:r>
    </w:p>
    <w:p w14:paraId="6C71D492" w14:textId="77777777" w:rsidR="00791F45" w:rsidRDefault="00791F45" w:rsidP="00791F45">
      <w:pPr>
        <w:jc w:val="center"/>
      </w:pPr>
      <w:bookmarkStart w:id="0" w:name="_GoBack"/>
      <w:r>
        <w:t>Mark H. Moore</w:t>
      </w:r>
      <w:bookmarkEnd w:id="0"/>
    </w:p>
    <w:p w14:paraId="65F4CE9C" w14:textId="3BDE8155" w:rsidR="004D4EC9" w:rsidRDefault="009B06E5" w:rsidP="00791F45">
      <w:pPr>
        <w:jc w:val="center"/>
      </w:pPr>
      <w:r>
        <w:t xml:space="preserve">Revised: May </w:t>
      </w:r>
      <w:r w:rsidR="004D4EC9">
        <w:t>, 2018</w:t>
      </w:r>
    </w:p>
    <w:p w14:paraId="7BA73453" w14:textId="77777777" w:rsidR="00791F45" w:rsidRDefault="00791F45" w:rsidP="00791F45">
      <w:pPr>
        <w:jc w:val="center"/>
      </w:pPr>
    </w:p>
    <w:p w14:paraId="588F4571" w14:textId="1D209F50" w:rsidR="00D02A12" w:rsidRPr="00D02A12" w:rsidRDefault="00791F45" w:rsidP="00166FE1">
      <w:pPr>
        <w:pStyle w:val="textbox"/>
        <w:rPr>
          <w:rFonts w:asciiTheme="minorHAnsi" w:hAnsiTheme="minorHAnsi"/>
          <w:sz w:val="22"/>
          <w:szCs w:val="22"/>
        </w:rPr>
      </w:pPr>
      <w:r w:rsidRPr="00166FE1">
        <w:rPr>
          <w:rFonts w:asciiTheme="minorHAnsi" w:hAnsiTheme="minorHAnsi"/>
          <w:sz w:val="22"/>
          <w:szCs w:val="22"/>
        </w:rPr>
        <w:t>It is t</w:t>
      </w:r>
      <w:r w:rsidR="004D45A1" w:rsidRPr="00166FE1">
        <w:rPr>
          <w:rFonts w:asciiTheme="minorHAnsi" w:hAnsiTheme="minorHAnsi"/>
          <w:sz w:val="22"/>
          <w:szCs w:val="22"/>
        </w:rPr>
        <w:t xml:space="preserve">hrilling to see how </w:t>
      </w:r>
      <w:r w:rsidRPr="00166FE1">
        <w:rPr>
          <w:rFonts w:asciiTheme="minorHAnsi" w:hAnsiTheme="minorHAnsi"/>
          <w:sz w:val="22"/>
          <w:szCs w:val="22"/>
        </w:rPr>
        <w:t xml:space="preserve">the theory and practice of creating public value has </w:t>
      </w:r>
      <w:r w:rsidR="004D45A1" w:rsidRPr="00166FE1">
        <w:rPr>
          <w:rFonts w:asciiTheme="minorHAnsi" w:hAnsiTheme="minorHAnsi"/>
          <w:sz w:val="22"/>
          <w:szCs w:val="22"/>
        </w:rPr>
        <w:t>been taken up and developed</w:t>
      </w:r>
      <w:r w:rsidR="00207E70">
        <w:rPr>
          <w:rFonts w:asciiTheme="minorHAnsi" w:hAnsiTheme="minorHAnsi"/>
          <w:sz w:val="22"/>
          <w:szCs w:val="22"/>
        </w:rPr>
        <w:t>—</w:t>
      </w:r>
      <w:r w:rsidR="00141C69" w:rsidRPr="00166FE1">
        <w:rPr>
          <w:rFonts w:asciiTheme="minorHAnsi" w:hAnsiTheme="minorHAnsi"/>
          <w:sz w:val="22"/>
          <w:szCs w:val="22"/>
        </w:rPr>
        <w:t>both</w:t>
      </w:r>
      <w:r w:rsidR="004D45A1" w:rsidRPr="00166FE1">
        <w:rPr>
          <w:rFonts w:asciiTheme="minorHAnsi" w:hAnsiTheme="minorHAnsi"/>
          <w:sz w:val="22"/>
          <w:szCs w:val="22"/>
        </w:rPr>
        <w:t xml:space="preserve"> in the </w:t>
      </w:r>
      <w:r w:rsidR="004D45A1" w:rsidRPr="00166FE1">
        <w:rPr>
          <w:rFonts w:asciiTheme="minorHAnsi" w:hAnsiTheme="minorHAnsi"/>
          <w:i/>
          <w:sz w:val="22"/>
          <w:szCs w:val="22"/>
        </w:rPr>
        <w:t>academy</w:t>
      </w:r>
      <w:r w:rsidR="004D45A1" w:rsidRPr="00166FE1">
        <w:rPr>
          <w:rFonts w:asciiTheme="minorHAnsi" w:hAnsiTheme="minorHAnsi"/>
          <w:sz w:val="22"/>
          <w:szCs w:val="22"/>
        </w:rPr>
        <w:t xml:space="preserve"> as a subject of inquiry</w:t>
      </w:r>
      <w:r w:rsidR="00141C69" w:rsidRPr="00166FE1">
        <w:rPr>
          <w:rFonts w:asciiTheme="minorHAnsi" w:hAnsiTheme="minorHAnsi"/>
          <w:sz w:val="22"/>
          <w:szCs w:val="22"/>
        </w:rPr>
        <w:t>, research</w:t>
      </w:r>
      <w:r w:rsidR="00207E70">
        <w:rPr>
          <w:rFonts w:asciiTheme="minorHAnsi" w:hAnsiTheme="minorHAnsi"/>
          <w:sz w:val="22"/>
          <w:szCs w:val="22"/>
        </w:rPr>
        <w:t>,</w:t>
      </w:r>
      <w:r w:rsidR="004D45A1" w:rsidRPr="00166FE1">
        <w:rPr>
          <w:rFonts w:asciiTheme="minorHAnsi" w:hAnsiTheme="minorHAnsi"/>
          <w:sz w:val="22"/>
          <w:szCs w:val="22"/>
        </w:rPr>
        <w:t xml:space="preserve"> and teaching</w:t>
      </w:r>
      <w:r w:rsidR="003D27ED">
        <w:rPr>
          <w:rFonts w:asciiTheme="minorHAnsi" w:hAnsiTheme="minorHAnsi"/>
          <w:sz w:val="22"/>
          <w:szCs w:val="22"/>
        </w:rPr>
        <w:t>;</w:t>
      </w:r>
      <w:r w:rsidR="00141C69" w:rsidRPr="00166FE1">
        <w:rPr>
          <w:rFonts w:asciiTheme="minorHAnsi" w:hAnsiTheme="minorHAnsi"/>
          <w:sz w:val="22"/>
          <w:szCs w:val="22"/>
        </w:rPr>
        <w:t xml:space="preserve"> and</w:t>
      </w:r>
      <w:r w:rsidR="004D45A1" w:rsidRPr="00166FE1">
        <w:rPr>
          <w:rFonts w:asciiTheme="minorHAnsi" w:hAnsiTheme="minorHAnsi"/>
          <w:sz w:val="22"/>
          <w:szCs w:val="22"/>
        </w:rPr>
        <w:t xml:space="preserve"> in the world of </w:t>
      </w:r>
      <w:r w:rsidR="004D45A1" w:rsidRPr="00166FE1">
        <w:rPr>
          <w:rFonts w:asciiTheme="minorHAnsi" w:hAnsiTheme="minorHAnsi"/>
          <w:i/>
          <w:sz w:val="22"/>
          <w:szCs w:val="22"/>
        </w:rPr>
        <w:t>practice</w:t>
      </w:r>
      <w:r w:rsidR="004D45A1" w:rsidRPr="00166FE1">
        <w:rPr>
          <w:rFonts w:asciiTheme="minorHAnsi" w:hAnsiTheme="minorHAnsi"/>
          <w:sz w:val="22"/>
          <w:szCs w:val="22"/>
        </w:rPr>
        <w:t xml:space="preserve"> as a useful guide for improving the qualit</w:t>
      </w:r>
      <w:r w:rsidR="0081331C" w:rsidRPr="00166FE1">
        <w:rPr>
          <w:rFonts w:asciiTheme="minorHAnsi" w:hAnsiTheme="minorHAnsi"/>
          <w:sz w:val="22"/>
          <w:szCs w:val="22"/>
        </w:rPr>
        <w:t>y of individual and social life from particular position</w:t>
      </w:r>
      <w:r w:rsidR="00207E70">
        <w:rPr>
          <w:rFonts w:asciiTheme="minorHAnsi" w:hAnsiTheme="minorHAnsi"/>
          <w:sz w:val="22"/>
          <w:szCs w:val="22"/>
        </w:rPr>
        <w:t>s</w:t>
      </w:r>
      <w:r w:rsidR="0081331C" w:rsidRPr="00166FE1">
        <w:rPr>
          <w:rFonts w:asciiTheme="minorHAnsi" w:hAnsiTheme="minorHAnsi"/>
          <w:sz w:val="22"/>
          <w:szCs w:val="22"/>
        </w:rPr>
        <w:t xml:space="preserve"> </w:t>
      </w:r>
      <w:r w:rsidR="00207E70">
        <w:rPr>
          <w:rFonts w:asciiTheme="minorHAnsi" w:hAnsiTheme="minorHAnsi"/>
          <w:sz w:val="22"/>
          <w:szCs w:val="22"/>
        </w:rPr>
        <w:t>in particular contexts</w:t>
      </w:r>
      <w:r w:rsidR="0081331C" w:rsidRPr="00166FE1">
        <w:rPr>
          <w:rFonts w:asciiTheme="minorHAnsi" w:hAnsiTheme="minorHAnsi"/>
          <w:sz w:val="22"/>
          <w:szCs w:val="22"/>
        </w:rPr>
        <w:t>.</w:t>
      </w:r>
      <w:r w:rsidR="003D27ED">
        <w:rPr>
          <w:rFonts w:asciiTheme="minorHAnsi" w:hAnsiTheme="minorHAnsi"/>
          <w:sz w:val="22"/>
          <w:szCs w:val="22"/>
        </w:rPr>
        <w:t xml:space="preserve"> Particularly important, perhaps, is John Brewer’s idea that it has challenged social science and </w:t>
      </w:r>
      <w:r w:rsidR="00F56D7F" w:rsidRPr="00166FE1">
        <w:rPr>
          <w:rFonts w:asciiTheme="minorHAnsi" w:hAnsiTheme="minorHAnsi"/>
          <w:sz w:val="22"/>
          <w:szCs w:val="22"/>
        </w:rPr>
        <w:t>a</w:t>
      </w:r>
      <w:r w:rsidR="003D27ED">
        <w:rPr>
          <w:rFonts w:asciiTheme="minorHAnsi" w:hAnsiTheme="minorHAnsi"/>
          <w:sz w:val="22"/>
          <w:szCs w:val="22"/>
        </w:rPr>
        <w:t>cademics to</w:t>
      </w:r>
      <w:r w:rsidR="00D02A12" w:rsidRPr="00166FE1">
        <w:rPr>
          <w:rFonts w:asciiTheme="minorHAnsi" w:hAnsiTheme="minorHAnsi"/>
          <w:sz w:val="22"/>
          <w:szCs w:val="22"/>
        </w:rPr>
        <w:t xml:space="preserve"> “crea</w:t>
      </w:r>
      <w:r w:rsidR="003D27ED">
        <w:rPr>
          <w:rFonts w:asciiTheme="minorHAnsi" w:hAnsiTheme="minorHAnsi"/>
          <w:sz w:val="22"/>
          <w:szCs w:val="22"/>
        </w:rPr>
        <w:t>te</w:t>
      </w:r>
      <w:r w:rsidR="00D02A12" w:rsidRPr="00166FE1">
        <w:rPr>
          <w:rFonts w:asciiTheme="minorHAnsi" w:hAnsiTheme="minorHAnsi"/>
          <w:sz w:val="22"/>
          <w:szCs w:val="22"/>
        </w:rPr>
        <w:t xml:space="preserve"> global citizens with a responsibility to our shared humanitarian future</w:t>
      </w:r>
      <w:r w:rsidR="00207E70">
        <w:rPr>
          <w:rFonts w:asciiTheme="minorHAnsi" w:hAnsiTheme="minorHAnsi"/>
          <w:sz w:val="22"/>
          <w:szCs w:val="22"/>
        </w:rPr>
        <w:t>.</w:t>
      </w:r>
      <w:r w:rsidR="00D02A12" w:rsidRPr="00166FE1">
        <w:rPr>
          <w:rFonts w:asciiTheme="minorHAnsi" w:hAnsiTheme="minorHAnsi"/>
          <w:sz w:val="22"/>
          <w:szCs w:val="22"/>
        </w:rPr>
        <w:t xml:space="preserve">” </w:t>
      </w:r>
      <w:r w:rsidR="00207E70">
        <w:rPr>
          <w:rFonts w:asciiTheme="minorHAnsi" w:hAnsiTheme="minorHAnsi"/>
          <w:sz w:val="22"/>
          <w:szCs w:val="22"/>
        </w:rPr>
        <w:t>This is</w:t>
      </w:r>
      <w:r w:rsidR="00D02A12" w:rsidRPr="00166FE1">
        <w:rPr>
          <w:rFonts w:asciiTheme="minorHAnsi" w:hAnsiTheme="minorHAnsi"/>
          <w:sz w:val="22"/>
          <w:szCs w:val="22"/>
        </w:rPr>
        <w:t xml:space="preserve"> a vision </w:t>
      </w:r>
      <w:r w:rsidR="00207E70">
        <w:rPr>
          <w:rFonts w:asciiTheme="minorHAnsi" w:hAnsiTheme="minorHAnsi"/>
          <w:sz w:val="22"/>
          <w:szCs w:val="22"/>
        </w:rPr>
        <w:t xml:space="preserve">of public value </w:t>
      </w:r>
      <w:r w:rsidR="00D02A12" w:rsidRPr="00166FE1">
        <w:rPr>
          <w:rFonts w:asciiTheme="minorHAnsi" w:hAnsiTheme="minorHAnsi"/>
          <w:sz w:val="22"/>
          <w:szCs w:val="22"/>
        </w:rPr>
        <w:t xml:space="preserve">that reaches well beyond my initial aspiration to support those </w:t>
      </w:r>
      <w:r w:rsidR="00207E70">
        <w:rPr>
          <w:rFonts w:asciiTheme="minorHAnsi" w:hAnsiTheme="minorHAnsi"/>
          <w:sz w:val="22"/>
          <w:szCs w:val="22"/>
        </w:rPr>
        <w:t>granted</w:t>
      </w:r>
      <w:r w:rsidR="00F56D7F" w:rsidRPr="00166FE1">
        <w:rPr>
          <w:rFonts w:asciiTheme="minorHAnsi" w:hAnsiTheme="minorHAnsi"/>
          <w:sz w:val="22"/>
          <w:szCs w:val="22"/>
        </w:rPr>
        <w:t xml:space="preserve"> discretionary</w:t>
      </w:r>
      <w:r w:rsidR="00D02A12" w:rsidRPr="00166FE1">
        <w:rPr>
          <w:rFonts w:asciiTheme="minorHAnsi" w:hAnsiTheme="minorHAnsi"/>
          <w:sz w:val="22"/>
          <w:szCs w:val="22"/>
        </w:rPr>
        <w:t xml:space="preserve"> control over the collectively owned</w:t>
      </w:r>
      <w:r w:rsidR="00F56D7F" w:rsidRPr="00166FE1">
        <w:rPr>
          <w:rFonts w:asciiTheme="minorHAnsi" w:hAnsiTheme="minorHAnsi"/>
          <w:sz w:val="22"/>
          <w:szCs w:val="22"/>
        </w:rPr>
        <w:t xml:space="preserve"> assets of state</w:t>
      </w:r>
      <w:r w:rsidR="003D27ED">
        <w:rPr>
          <w:rFonts w:asciiTheme="minorHAnsi" w:hAnsiTheme="minorHAnsi"/>
          <w:sz w:val="22"/>
          <w:szCs w:val="22"/>
        </w:rPr>
        <w:t>s</w:t>
      </w:r>
      <w:r w:rsidR="00F56D7F" w:rsidRPr="00166FE1">
        <w:rPr>
          <w:rFonts w:asciiTheme="minorHAnsi" w:hAnsiTheme="minorHAnsi"/>
          <w:sz w:val="22"/>
          <w:szCs w:val="22"/>
        </w:rPr>
        <w:t xml:space="preserve"> </w:t>
      </w:r>
      <w:r w:rsidR="00207E70">
        <w:rPr>
          <w:rFonts w:asciiTheme="minorHAnsi" w:hAnsiTheme="minorHAnsi"/>
          <w:sz w:val="22"/>
          <w:szCs w:val="22"/>
        </w:rPr>
        <w:t>in their efforts to</w:t>
      </w:r>
      <w:r w:rsidR="00F56D7F" w:rsidRPr="00166FE1">
        <w:rPr>
          <w:rFonts w:asciiTheme="minorHAnsi" w:hAnsiTheme="minorHAnsi"/>
          <w:sz w:val="22"/>
          <w:szCs w:val="22"/>
        </w:rPr>
        <w:t xml:space="preserve"> create more prosperous, sociable, and just societies</w:t>
      </w:r>
      <w:r w:rsidR="004D4EC9" w:rsidRPr="00166FE1">
        <w:rPr>
          <w:rFonts w:asciiTheme="minorHAnsi" w:hAnsiTheme="minorHAnsi"/>
          <w:sz w:val="22"/>
          <w:szCs w:val="22"/>
        </w:rPr>
        <w:t>.</w:t>
      </w:r>
    </w:p>
    <w:p w14:paraId="0B67F278" w14:textId="3A7D4310" w:rsidR="006B30CE" w:rsidRDefault="00791F45" w:rsidP="004D45A1">
      <w:r>
        <w:t xml:space="preserve">I am grateful that the editors of this research anthology have given me a chance to offer a personal commentary on how the “public value project” has developed over time. I call it the public value </w:t>
      </w:r>
      <w:r w:rsidRPr="00141C69">
        <w:rPr>
          <w:i/>
        </w:rPr>
        <w:t>project</w:t>
      </w:r>
      <w:r w:rsidR="00E97BD9">
        <w:t xml:space="preserve"> because the work</w:t>
      </w:r>
      <w:r w:rsidR="00141C69">
        <w:t xml:space="preserve"> has escaped </w:t>
      </w:r>
      <w:r w:rsidR="00D02A12">
        <w:t>the authorship (</w:t>
      </w:r>
      <w:r w:rsidR="004D3A02">
        <w:t xml:space="preserve">even the sponsorship!) </w:t>
      </w:r>
      <w:r>
        <w:t xml:space="preserve">of any particular individual. </w:t>
      </w:r>
      <w:r w:rsidR="00141C69">
        <w:t xml:space="preserve">As this and other recent publications have shown, the concept of public value </w:t>
      </w:r>
      <w:r w:rsidR="004D3A02">
        <w:t xml:space="preserve">is </w:t>
      </w:r>
      <w:r w:rsidR="003D27ED">
        <w:t>“</w:t>
      </w:r>
      <w:r w:rsidR="004D3A02">
        <w:t>out there;</w:t>
      </w:r>
      <w:r w:rsidR="003D27ED">
        <w:t>”</w:t>
      </w:r>
      <w:r>
        <w:t xml:space="preserve"> </w:t>
      </w:r>
      <w:r w:rsidR="00141C69">
        <w:t xml:space="preserve">It is </w:t>
      </w:r>
      <w:r>
        <w:t xml:space="preserve">being </w:t>
      </w:r>
      <w:r w:rsidR="00141C69">
        <w:t xml:space="preserve">actively </w:t>
      </w:r>
      <w:r>
        <w:t>devel</w:t>
      </w:r>
      <w:r w:rsidR="004D4EC9">
        <w:t xml:space="preserve">oped and used by many </w:t>
      </w:r>
      <w:r>
        <w:t xml:space="preserve">creative, resourceful, and committed scholars to </w:t>
      </w:r>
      <w:r w:rsidR="006B30CE">
        <w:t xml:space="preserve">increase our </w:t>
      </w:r>
      <w:r w:rsidR="002D2905">
        <w:t xml:space="preserve">shared understanding </w:t>
      </w:r>
      <w:r w:rsidR="006B30CE">
        <w:t xml:space="preserve">about the </w:t>
      </w:r>
      <w:r w:rsidR="002D2905">
        <w:t xml:space="preserve">particular </w:t>
      </w:r>
      <w:r w:rsidR="006B30CE">
        <w:t>conditions in our wor</w:t>
      </w:r>
      <w:r w:rsidR="00207E70">
        <w:t>l</w:t>
      </w:r>
      <w:r w:rsidR="006B30CE">
        <w:t>d that might reasonably be called “public” a</w:t>
      </w:r>
      <w:r w:rsidR="00141C69">
        <w:t>nd how collective institutions (</w:t>
      </w:r>
      <w:r w:rsidR="006B30CE">
        <w:t xml:space="preserve">led by individuals in particular </w:t>
      </w:r>
      <w:r w:rsidR="00207E70">
        <w:t xml:space="preserve">institutional </w:t>
      </w:r>
      <w:r w:rsidR="006B30CE">
        <w:t>positions</w:t>
      </w:r>
      <w:r w:rsidR="00141C69">
        <w:t>)</w:t>
      </w:r>
      <w:r w:rsidR="006B30CE">
        <w:t xml:space="preserve"> might use those positi</w:t>
      </w:r>
      <w:r w:rsidR="002D2905">
        <w:t>o</w:t>
      </w:r>
      <w:r w:rsidR="004D4EC9">
        <w:t>ns to improve those conditions</w:t>
      </w:r>
      <w:r w:rsidR="002D2905">
        <w:t>.</w:t>
      </w:r>
    </w:p>
    <w:p w14:paraId="2DCDA715" w14:textId="73CE760F" w:rsidR="001026B0" w:rsidRDefault="004D3A02" w:rsidP="004D45A1">
      <w:r>
        <w:t xml:space="preserve">The commentary begins </w:t>
      </w:r>
      <w:r w:rsidR="006B30CE">
        <w:t>with my particular aims and purposes in framing the challenge facing public managers as one of “creating pubic value</w:t>
      </w:r>
      <w:r>
        <w:t>.</w:t>
      </w:r>
      <w:r w:rsidR="006B30CE">
        <w:t>”</w:t>
      </w:r>
      <w:r>
        <w:t xml:space="preserve"> It </w:t>
      </w:r>
      <w:r w:rsidR="002D2905">
        <w:t>t</w:t>
      </w:r>
      <w:r w:rsidR="006B30CE">
        <w:t>hen trace</w:t>
      </w:r>
      <w:r>
        <w:t>s</w:t>
      </w:r>
      <w:r w:rsidR="006B30CE">
        <w:t xml:space="preserve"> the</w:t>
      </w:r>
      <w:r>
        <w:t xml:space="preserve"> development of the ideas through the processes of both </w:t>
      </w:r>
      <w:r w:rsidRPr="00F56D7F">
        <w:rPr>
          <w:i/>
        </w:rPr>
        <w:t>simultaneous invention</w:t>
      </w:r>
      <w:r>
        <w:t xml:space="preserve"> and </w:t>
      </w:r>
      <w:r w:rsidRPr="00F56D7F">
        <w:rPr>
          <w:i/>
        </w:rPr>
        <w:t>diverse development</w:t>
      </w:r>
      <w:r>
        <w:t xml:space="preserve"> </w:t>
      </w:r>
      <w:r w:rsidR="006B30CE">
        <w:t>as it has been</w:t>
      </w:r>
      <w:r>
        <w:t xml:space="preserve"> grasped by scholars </w:t>
      </w:r>
      <w:r w:rsidR="006B30CE">
        <w:t xml:space="preserve">with both broader and deeper perspectives than my own. </w:t>
      </w:r>
      <w:r>
        <w:t xml:space="preserve">The ultimate aim is to show how the various tributaries might </w:t>
      </w:r>
      <w:r w:rsidR="004D4EC9">
        <w:t xml:space="preserve">now </w:t>
      </w:r>
      <w:r>
        <w:t xml:space="preserve">be contributing to a potentially powerful intellectual tide that is wider </w:t>
      </w:r>
      <w:r w:rsidR="0081331C">
        <w:t>and stronger t</w:t>
      </w:r>
      <w:r w:rsidR="004D4EC9">
        <w:t xml:space="preserve">han </w:t>
      </w:r>
      <w:r w:rsidR="003D27ED">
        <w:t xml:space="preserve">at least what I </w:t>
      </w:r>
      <w:r w:rsidR="004D4EC9">
        <w:t xml:space="preserve">imagined </w:t>
      </w:r>
      <w:r>
        <w:t xml:space="preserve">at the outset, and why that might be important to scholarship and </w:t>
      </w:r>
      <w:r w:rsidR="004D4EC9">
        <w:t xml:space="preserve">to </w:t>
      </w:r>
      <w:r>
        <w:t xml:space="preserve">the world at large. </w:t>
      </w:r>
    </w:p>
    <w:p w14:paraId="458FA107" w14:textId="77777777" w:rsidR="00F268DD" w:rsidRPr="004360E8" w:rsidRDefault="004360E8" w:rsidP="004360E8">
      <w:pPr>
        <w:pStyle w:val="Heading1"/>
      </w:pPr>
      <w:r w:rsidRPr="004360E8">
        <w:t>Public Value and the Neo-Liberal Tide</w:t>
      </w:r>
      <w:r w:rsidR="006B30CE" w:rsidRPr="004360E8">
        <w:t xml:space="preserve"> </w:t>
      </w:r>
    </w:p>
    <w:p w14:paraId="32215F90" w14:textId="16BC87E8" w:rsidR="00E76543" w:rsidRDefault="002D2905" w:rsidP="004D45A1">
      <w:r>
        <w:t>In framing the concept of “creating public value” as the important goal of public management, I sought to find some kind of intellectual and practical purchase on a political</w:t>
      </w:r>
      <w:r w:rsidR="004D4EC9">
        <w:t xml:space="preserve"> discourse that seemed </w:t>
      </w:r>
      <w:r w:rsidR="00141C69">
        <w:t xml:space="preserve">to be </w:t>
      </w:r>
      <w:r w:rsidR="004D4EC9">
        <w:t xml:space="preserve">not just </w:t>
      </w:r>
      <w:r w:rsidR="00141C69">
        <w:t xml:space="preserve">drifting, but </w:t>
      </w:r>
      <w:r w:rsidR="004D4EC9">
        <w:t xml:space="preserve">enthusiastically </w:t>
      </w:r>
      <w:r>
        <w:t>galloping</w:t>
      </w:r>
      <w:r w:rsidR="00B01317">
        <w:t xml:space="preserve"> </w:t>
      </w:r>
      <w:r>
        <w:t>towards a view of individual and collective life that seemed wrong</w:t>
      </w:r>
      <w:r w:rsidR="003D27ED">
        <w:t xml:space="preserve"> </w:t>
      </w:r>
      <w:r w:rsidR="00BA095B">
        <w:t>—</w:t>
      </w:r>
      <w:r w:rsidR="004D3A02">
        <w:t xml:space="preserve">wrong </w:t>
      </w:r>
      <w:r>
        <w:t xml:space="preserve">in </w:t>
      </w:r>
      <w:r w:rsidR="00E76543">
        <w:t>both in the</w:t>
      </w:r>
      <w:r>
        <w:t xml:space="preserve"> empirical </w:t>
      </w:r>
      <w:r w:rsidR="00E76543">
        <w:t>sense that these ideas were inconsistent with the conditions in which we live</w:t>
      </w:r>
      <w:r w:rsidR="00BA095B">
        <w:t>d</w:t>
      </w:r>
      <w:r w:rsidR="00E76543">
        <w:t xml:space="preserve">, and </w:t>
      </w:r>
      <w:r w:rsidR="004D3A02">
        <w:t xml:space="preserve">wrong </w:t>
      </w:r>
      <w:r w:rsidR="00E76543">
        <w:t xml:space="preserve">in a </w:t>
      </w:r>
      <w:r w:rsidR="004D3A02">
        <w:t xml:space="preserve">more </w:t>
      </w:r>
      <w:r w:rsidR="00E76543">
        <w:t>philosophical sense that they did not fully capture the</w:t>
      </w:r>
      <w:r w:rsidR="004D4EC9">
        <w:t xml:space="preserve"> values that </w:t>
      </w:r>
      <w:r w:rsidR="00BA095B">
        <w:t>c</w:t>
      </w:r>
      <w:r w:rsidR="004D4EC9">
        <w:t>ould (and</w:t>
      </w:r>
      <w:r w:rsidR="00BA095B">
        <w:t xml:space="preserve"> </w:t>
      </w:r>
      <w:r w:rsidR="004D4EC9" w:rsidRPr="004D4EC9">
        <w:rPr>
          <w:i/>
        </w:rPr>
        <w:t>should</w:t>
      </w:r>
      <w:r w:rsidR="00E76543">
        <w:t xml:space="preserve">!) guide individual and collective life. </w:t>
      </w:r>
    </w:p>
    <w:p w14:paraId="455BDEDE" w14:textId="77777777" w:rsidR="00141C69" w:rsidRPr="004360E8" w:rsidRDefault="00141C69" w:rsidP="004360E8">
      <w:pPr>
        <w:pStyle w:val="Heading2"/>
      </w:pPr>
      <w:r w:rsidRPr="004360E8">
        <w:t>Privileging Individualism; Ignoring Interdependence</w:t>
      </w:r>
    </w:p>
    <w:p w14:paraId="7081D665" w14:textId="05605D97" w:rsidR="00E76543" w:rsidRDefault="002D2905" w:rsidP="004D45A1">
      <w:r>
        <w:t xml:space="preserve">On one hand, </w:t>
      </w:r>
      <w:r w:rsidR="00BB210B">
        <w:t>the global elite had marched right through the values of liberal democracy and was increasingly e</w:t>
      </w:r>
      <w:r>
        <w:t xml:space="preserve">mbracing a radical kind of individualism that emphasized </w:t>
      </w:r>
      <w:r w:rsidR="00BA095B">
        <w:t xml:space="preserve">the wants and rights of </w:t>
      </w:r>
      <w:r>
        <w:t xml:space="preserve">individuals </w:t>
      </w:r>
      <w:r w:rsidR="00413837">
        <w:t xml:space="preserve">over </w:t>
      </w:r>
      <w:r w:rsidR="00E63469">
        <w:t xml:space="preserve">the duties and obligations that each of us might have towards others </w:t>
      </w:r>
      <w:r w:rsidR="00413837">
        <w:t>a</w:t>
      </w:r>
      <w:r w:rsidR="00E63469">
        <w:t>s a result of our evident and</w:t>
      </w:r>
      <w:r w:rsidR="00413837">
        <w:t xml:space="preserve"> growing </w:t>
      </w:r>
      <w:r w:rsidR="00E63469">
        <w:t xml:space="preserve">material and social </w:t>
      </w:r>
      <w:r w:rsidR="00413837">
        <w:t>interdependence</w:t>
      </w:r>
      <w:r w:rsidR="00E63469">
        <w:t>.</w:t>
      </w:r>
      <w:r w:rsidR="00BB210B">
        <w:tab/>
      </w:r>
    </w:p>
    <w:p w14:paraId="400AC22C" w14:textId="74B38351" w:rsidR="00141C69" w:rsidRPr="004360E8" w:rsidRDefault="00141C69" w:rsidP="004D45A1">
      <w:pPr>
        <w:rPr>
          <w:i/>
        </w:rPr>
      </w:pPr>
      <w:r>
        <w:lastRenderedPageBreak/>
        <w:tab/>
      </w:r>
      <w:r w:rsidRPr="004360E8">
        <w:rPr>
          <w:i/>
        </w:rPr>
        <w:t xml:space="preserve">Promoting Materialism </w:t>
      </w:r>
      <w:r w:rsidR="00816834">
        <w:rPr>
          <w:i/>
        </w:rPr>
        <w:t>o</w:t>
      </w:r>
      <w:r w:rsidRPr="004360E8">
        <w:rPr>
          <w:i/>
        </w:rPr>
        <w:t>ver Living in Right Relationships</w:t>
      </w:r>
    </w:p>
    <w:p w14:paraId="77C7F7F5" w14:textId="18F193FE" w:rsidR="004D3A02" w:rsidRDefault="00413837" w:rsidP="004D45A1">
      <w:r>
        <w:t xml:space="preserve">On the other hand, </w:t>
      </w:r>
      <w:r w:rsidR="00893304">
        <w:t xml:space="preserve">the world </w:t>
      </w:r>
      <w:r>
        <w:t>seemed to be embracing an equally radical commit</w:t>
      </w:r>
      <w:r w:rsidR="00893304">
        <w:t>ment to material conditions as the</w:t>
      </w:r>
      <w:r>
        <w:t xml:space="preserve"> measure of individual and social welfare over the idea that a good individual and collective life might be defined in terms of the quality of individ</w:t>
      </w:r>
      <w:r w:rsidR="00E76543">
        <w:t>ual and social relations</w:t>
      </w:r>
      <w:r w:rsidR="00E63469">
        <w:t xml:space="preserve"> and</w:t>
      </w:r>
      <w:r w:rsidR="00E76543">
        <w:t xml:space="preserve"> </w:t>
      </w:r>
      <w:r>
        <w:t>the ability of indi</w:t>
      </w:r>
      <w:r w:rsidR="00893304">
        <w:t xml:space="preserve">viduals to live </w:t>
      </w:r>
      <w:r w:rsidR="004D4EC9">
        <w:t xml:space="preserve">dignified, </w:t>
      </w:r>
      <w:r w:rsidR="00893304">
        <w:t>autonomous lives</w:t>
      </w:r>
      <w:r w:rsidR="00E63469">
        <w:t xml:space="preserve"> </w:t>
      </w:r>
      <w:r>
        <w:t xml:space="preserve">free of economic exploitation, social bigotry, or political oppression. </w:t>
      </w:r>
    </w:p>
    <w:p w14:paraId="08B7E308" w14:textId="32E8D9A1" w:rsidR="00BB210B" w:rsidRDefault="00BB210B" w:rsidP="004D45A1">
      <w:pPr>
        <w:rPr>
          <w:i/>
        </w:rPr>
      </w:pPr>
      <w:r>
        <w:tab/>
      </w:r>
      <w:r>
        <w:rPr>
          <w:i/>
        </w:rPr>
        <w:t>Ignoring</w:t>
      </w:r>
      <w:r w:rsidR="00686EE7">
        <w:rPr>
          <w:i/>
        </w:rPr>
        <w:t xml:space="preserve"> the Value of the State as a Contributor to Valued Social Conditions</w:t>
      </w:r>
    </w:p>
    <w:p w14:paraId="4D807A5F" w14:textId="5FD2B82A" w:rsidR="004360E8" w:rsidRDefault="00BB210B" w:rsidP="004D45A1">
      <w:r>
        <w:t xml:space="preserve">In the rush to protect individual liberty, and expand material prosperity, we lost sight of the vision of a liberal state – a state that </w:t>
      </w:r>
      <w:r w:rsidR="004D3A02">
        <w:t>could</w:t>
      </w:r>
      <w:r w:rsidR="004D4EC9">
        <w:t xml:space="preserve"> </w:t>
      </w:r>
      <w:r>
        <w:t>simultaneously</w:t>
      </w:r>
      <w:r w:rsidR="00C25F33">
        <w:t xml:space="preserve">; 1) </w:t>
      </w:r>
      <w:r w:rsidR="004D4EC9">
        <w:t xml:space="preserve">protect the </w:t>
      </w:r>
      <w:r>
        <w:t xml:space="preserve">economic, social, and political </w:t>
      </w:r>
      <w:r w:rsidR="004D4EC9">
        <w:t>rights that enabled individuals to live with dignity and autonomy</w:t>
      </w:r>
      <w:r w:rsidR="009B06E5">
        <w:t xml:space="preserve">; </w:t>
      </w:r>
      <w:r w:rsidR="00C25F33">
        <w:t xml:space="preserve">2)collectively </w:t>
      </w:r>
      <w:r w:rsidR="004D3A02">
        <w:t xml:space="preserve">impose </w:t>
      </w:r>
      <w:r w:rsidR="004D4EC9">
        <w:t xml:space="preserve">duties on </w:t>
      </w:r>
      <w:r w:rsidR="00C25F33">
        <w:t xml:space="preserve">private </w:t>
      </w:r>
      <w:r w:rsidR="004D4EC9">
        <w:t xml:space="preserve">individuals and associations </w:t>
      </w:r>
      <w:r w:rsidR="00C25F33">
        <w:t>to refrain from actions harmful to individual rights, or the welfare and ju</w:t>
      </w:r>
      <w:r w:rsidR="009B06E5">
        <w:t xml:space="preserve">stice of the society as a whole. </w:t>
      </w:r>
      <w:r w:rsidR="00C25F33">
        <w:t xml:space="preserve">We also lost sight of the fact that the </w:t>
      </w:r>
      <w:r w:rsidR="00893304">
        <w:t>legitimacy of that state</w:t>
      </w:r>
      <w:r w:rsidR="00C25F33">
        <w:t xml:space="preserve"> depended crucially on a cultural willingness and capacity for free individuals to ban together not only in celebrating their individual freedom, but also to become the architects of their own restraint through </w:t>
      </w:r>
      <w:r w:rsidR="00686EE7">
        <w:t xml:space="preserve">laws and social norms that embodied </w:t>
      </w:r>
      <w:r w:rsidR="00893304">
        <w:t>a widely shared and philosophically tested idea of justice</w:t>
      </w:r>
      <w:r w:rsidR="00B5723C">
        <w:t>—</w:t>
      </w:r>
      <w:r w:rsidR="00893304">
        <w:t>or</w:t>
      </w:r>
      <w:r w:rsidR="00B5723C">
        <w:t>,</w:t>
      </w:r>
      <w:r w:rsidR="00893304">
        <w:t xml:space="preserve"> less grandiosely, pe</w:t>
      </w:r>
      <w:r w:rsidR="004360E8">
        <w:t>rha</w:t>
      </w:r>
      <w:r w:rsidR="004D3A02">
        <w:t>ps to a more contingent</w:t>
      </w:r>
      <w:r w:rsidR="00893304">
        <w:t xml:space="preserve"> idea of </w:t>
      </w:r>
      <w:r w:rsidR="00893304" w:rsidRPr="00B74187">
        <w:rPr>
          <w:i/>
        </w:rPr>
        <w:t>right relationships</w:t>
      </w:r>
      <w:r w:rsidR="00893304">
        <w:t xml:space="preserve"> among individuals and between individuals and the state</w:t>
      </w:r>
      <w:r w:rsidR="00B47AE6">
        <w:t xml:space="preserve"> and other powerful social institutions</w:t>
      </w:r>
      <w:r w:rsidR="00893304">
        <w:t xml:space="preserve">. </w:t>
      </w:r>
    </w:p>
    <w:p w14:paraId="54E37ED4" w14:textId="5E54BF2F" w:rsidR="002D2905" w:rsidRPr="00B47AE6" w:rsidRDefault="004360E8" w:rsidP="004D45A1">
      <w:pPr>
        <w:rPr>
          <w:i/>
        </w:rPr>
      </w:pPr>
      <w:r>
        <w:tab/>
      </w:r>
      <w:r w:rsidRPr="00B47AE6">
        <w:rPr>
          <w:i/>
        </w:rPr>
        <w:t>Favoring Commerce and Markets over Civil Societies, Polities, and Ideal</w:t>
      </w:r>
      <w:r w:rsidR="00816834">
        <w:rPr>
          <w:i/>
        </w:rPr>
        <w:t>s</w:t>
      </w:r>
      <w:r w:rsidRPr="00B47AE6">
        <w:rPr>
          <w:i/>
        </w:rPr>
        <w:t xml:space="preserve"> of Justice</w:t>
      </w:r>
      <w:r w:rsidR="00893304" w:rsidRPr="00B47AE6">
        <w:rPr>
          <w:i/>
        </w:rPr>
        <w:t xml:space="preserve"> </w:t>
      </w:r>
    </w:p>
    <w:p w14:paraId="36856F92" w14:textId="7145DC83" w:rsidR="004360E8" w:rsidRDefault="00893304" w:rsidP="004D45A1">
      <w:r>
        <w:t xml:space="preserve">This pell-mell rush to individualism and materialism </w:t>
      </w:r>
      <w:r w:rsidR="00B74187">
        <w:t xml:space="preserve">as the ultimate purposes of a society </w:t>
      </w:r>
      <w:r>
        <w:t xml:space="preserve">was reflected in the growing dominance of markets over states. Increasingly, the state was viewed as the </w:t>
      </w:r>
      <w:r w:rsidR="00B74187">
        <w:t>“</w:t>
      </w:r>
      <w:r>
        <w:t>unproductive sector</w:t>
      </w:r>
      <w:r w:rsidR="00B74187">
        <w:t>”</w:t>
      </w:r>
      <w:r>
        <w:t xml:space="preserve"> – the social institution that was not only failing to produce anything of value, but </w:t>
      </w:r>
      <w:r w:rsidR="00F363F7">
        <w:t>also</w:t>
      </w:r>
      <w:r>
        <w:t xml:space="preserve"> undermining the value</w:t>
      </w:r>
      <w:r w:rsidR="00F363F7">
        <w:t>-</w:t>
      </w:r>
      <w:r>
        <w:t xml:space="preserve">producing capacities of societies </w:t>
      </w:r>
      <w:r w:rsidR="00F363F7">
        <w:t>held by</w:t>
      </w:r>
      <w:r>
        <w:t xml:space="preserve"> private corporations </w:t>
      </w:r>
      <w:r w:rsidR="00F363F7">
        <w:t>seeking to satisfy</w:t>
      </w:r>
      <w:r>
        <w:t xml:space="preserve"> </w:t>
      </w:r>
      <w:r w:rsidR="00846A22">
        <w:t>the material desires of consumers and the profit</w:t>
      </w:r>
      <w:r w:rsidR="00F363F7">
        <w:t>-</w:t>
      </w:r>
      <w:r w:rsidR="00846A22">
        <w:t xml:space="preserve">maximizing desires of investors. The </w:t>
      </w:r>
      <w:r w:rsidR="00F363F7">
        <w:t>use of state authority to advance</w:t>
      </w:r>
      <w:r w:rsidR="00846A22">
        <w:t xml:space="preserve"> social welfare and justice </w:t>
      </w:r>
      <w:r w:rsidR="00F363F7">
        <w:t xml:space="preserve">by creating rules that </w:t>
      </w:r>
      <w:r w:rsidR="00846A22">
        <w:t xml:space="preserve"> </w:t>
      </w:r>
      <w:r w:rsidR="00F363F7">
        <w:t>protected</w:t>
      </w:r>
      <w:r w:rsidR="00846A22">
        <w:t xml:space="preserve"> consumers, workers, investors, and those living in </w:t>
      </w:r>
      <w:r w:rsidR="00F363F7">
        <w:t xml:space="preserve">natural and man-made </w:t>
      </w:r>
      <w:r w:rsidR="00846A22">
        <w:t>physical environments was recast as a regulatory burden that prevented economic development. The idea that social welfare and justice might depend on the use of tax dollars to pay for research and development, subsidies to support infrastructure programs, educational efforts that could build human capital</w:t>
      </w:r>
      <w:r w:rsidR="00F363F7">
        <w:t>, and so on—</w:t>
      </w:r>
      <w:r w:rsidR="00846A22">
        <w:t>all efforts that could be expected to support economic prosperity in the future without burdening the private sector</w:t>
      </w:r>
      <w:r w:rsidR="00F363F7">
        <w:t>—</w:t>
      </w:r>
      <w:r w:rsidR="00846A22">
        <w:t xml:space="preserve">was </w:t>
      </w:r>
      <w:r w:rsidR="00812459">
        <w:t>dismissed as</w:t>
      </w:r>
      <w:r w:rsidR="00F363F7">
        <w:t xml:space="preserve"> </w:t>
      </w:r>
      <w:r w:rsidR="00812459">
        <w:t>unnecessary for</w:t>
      </w:r>
      <w:r w:rsidR="00846A22">
        <w:t xml:space="preserve"> enhancing the prosperity of the society</w:t>
      </w:r>
      <w:r w:rsidR="00812459">
        <w:t>,</w:t>
      </w:r>
      <w:r w:rsidR="00846A22">
        <w:t xml:space="preserve"> let alone its civility or justice.</w:t>
      </w:r>
    </w:p>
    <w:p w14:paraId="381604BD" w14:textId="77777777" w:rsidR="00846A22" w:rsidRPr="004360E8" w:rsidRDefault="004360E8" w:rsidP="004D45A1">
      <w:pPr>
        <w:rPr>
          <w:i/>
        </w:rPr>
      </w:pPr>
      <w:r>
        <w:tab/>
      </w:r>
      <w:r>
        <w:rPr>
          <w:i/>
        </w:rPr>
        <w:t xml:space="preserve">Treating Citizens </w:t>
      </w:r>
      <w:r w:rsidRPr="004360E8">
        <w:rPr>
          <w:i/>
        </w:rPr>
        <w:t>as Customers</w:t>
      </w:r>
      <w:r w:rsidR="00846A22" w:rsidRPr="004360E8">
        <w:rPr>
          <w:i/>
        </w:rPr>
        <w:t xml:space="preserve"> </w:t>
      </w:r>
    </w:p>
    <w:p w14:paraId="3FC09230" w14:textId="32A78C84" w:rsidR="006B0CF1" w:rsidRDefault="00846A22" w:rsidP="004D45A1">
      <w:r>
        <w:t xml:space="preserve">The rush was also reflected in </w:t>
      </w:r>
      <w:r w:rsidR="00A25264">
        <w:t xml:space="preserve">the practices of both politics and public administration. In the realm of politics, the idea of marketing candidates to a gullible public gained standing over the idea that elections should engage individual citizens in self-government. The idea that there was no such thing as society, and that voting was simply a device to advance one’s own interests, reduced what could be a collective discussion about the kind of society in which we all might want to live </w:t>
      </w:r>
      <w:r w:rsidR="00812459">
        <w:t>to</w:t>
      </w:r>
      <w:r w:rsidR="00A25264">
        <w:t xml:space="preserve"> </w:t>
      </w:r>
      <w:r w:rsidR="00812459">
        <w:t xml:space="preserve">a tally of </w:t>
      </w:r>
      <w:r w:rsidR="00A25264">
        <w:t xml:space="preserve">simple up and down votes on ideological issues. In the realm of public administration, public managers were encouraged to think of the citizens they encountered on the other side of the counter when they were delivering benefits or obligations as “customers” to be “satisfied.” </w:t>
      </w:r>
    </w:p>
    <w:p w14:paraId="59B518DF" w14:textId="60C66584" w:rsidR="006B0CF1" w:rsidRDefault="006B0CF1" w:rsidP="004D45A1">
      <w:r>
        <w:lastRenderedPageBreak/>
        <w:t>But this metaphor obscured the real nature of these transactions. Some of these transactions involved the delivery of benefits and services, and insofar as the services were supposed to improve the quality of an individual beneficiary’s life, one might liken the beneficiary to a customer. But</w:t>
      </w:r>
      <w:r w:rsidR="00B74187">
        <w:t xml:space="preserve"> the beneficiaries usually did not pay the costs of the benefits they received. Partly as a consequence, m</w:t>
      </w:r>
      <w:r>
        <w:t>any of these</w:t>
      </w:r>
      <w:r w:rsidR="00B74187">
        <w:t xml:space="preserve"> benefits and services were rationed, and granted</w:t>
      </w:r>
      <w:r>
        <w:t xml:space="preserve"> only to eligible populations. They were also often limited in terms of the scope, amount</w:t>
      </w:r>
      <w:r w:rsidR="00812459">
        <w:t>,</w:t>
      </w:r>
      <w:r>
        <w:t xml:space="preserve"> or quality of the services provided. And many had “strings attached” to the provision of the benefit designed to encourage beneficiaries to take actions that would reduce their future dependence on public largesse. In short, the client beneficiaries often </w:t>
      </w:r>
      <w:r w:rsidR="00A25264">
        <w:t>had to take quite a bit less than what they thought they wanted, needed, or deserved</w:t>
      </w:r>
      <w:r>
        <w:t xml:space="preserve"> as individuals, and accept what they were given</w:t>
      </w:r>
      <w:r w:rsidR="00A25264">
        <w:t xml:space="preserve"> as the result of a collective </w:t>
      </w:r>
      <w:r>
        <w:t xml:space="preserve">decision by citizens and taxpayers </w:t>
      </w:r>
      <w:r w:rsidR="00A25264">
        <w:t>rather than</w:t>
      </w:r>
      <w:r>
        <w:t xml:space="preserve"> a reflection of their own views of entitlement. </w:t>
      </w:r>
    </w:p>
    <w:p w14:paraId="13881043" w14:textId="74C0D85B" w:rsidR="00606254" w:rsidRDefault="006B0CF1" w:rsidP="004D45A1">
      <w:r>
        <w:t>The difficulty with the metaphor was even more obvious in the frequent cases in which the individuals on the other side of bur</w:t>
      </w:r>
      <w:r w:rsidR="00B74187">
        <w:t>eaucratic encounters had</w:t>
      </w:r>
      <w:r>
        <w:t xml:space="preserve"> obligations imposed on them to pay their taxes, stop polluting the environment,</w:t>
      </w:r>
      <w:r w:rsidR="00B74187" w:rsidRPr="00B74187">
        <w:t xml:space="preserve"> </w:t>
      </w:r>
      <w:r w:rsidR="00B74187">
        <w:t>refrain from physically attacking their spouse</w:t>
      </w:r>
      <w:r w:rsidR="00812459">
        <w:t>,</w:t>
      </w:r>
      <w:r w:rsidR="00B74187">
        <w:t xml:space="preserve"> or drive more soberly</w:t>
      </w:r>
      <w:r w:rsidR="00812459">
        <w:t xml:space="preserve"> or </w:t>
      </w:r>
      <w:r w:rsidR="00B74187">
        <w:t>slowly to protect themselves and others from serious injury.</w:t>
      </w:r>
      <w:r>
        <w:t xml:space="preserve"> In these </w:t>
      </w:r>
      <w:r w:rsidR="00B74187">
        <w:t xml:space="preserve">cases, the most satisfaction government </w:t>
      </w:r>
      <w:r>
        <w:t xml:space="preserve">could expect to produce for such customers is </w:t>
      </w:r>
      <w:r w:rsidR="00B74187">
        <w:t>grudging compliance</w:t>
      </w:r>
      <w:r w:rsidR="00812459">
        <w:t>.</w:t>
      </w:r>
      <w:r w:rsidR="00B74187">
        <w:t xml:space="preserve"> </w:t>
      </w:r>
      <w:r w:rsidR="00812459">
        <w:t>E</w:t>
      </w:r>
      <w:r w:rsidR="00B74187">
        <w:t xml:space="preserve">xplaining </w:t>
      </w:r>
      <w:r>
        <w:t xml:space="preserve">why the rules existed, </w:t>
      </w:r>
      <w:r w:rsidR="00812459">
        <w:t xml:space="preserve">how </w:t>
      </w:r>
      <w:r>
        <w:t>to come into compliance with the rules</w:t>
      </w:r>
      <w:r w:rsidR="00606254">
        <w:t xml:space="preserve">, and </w:t>
      </w:r>
      <w:r w:rsidR="00812459">
        <w:t>reassuring “obligatees”</w:t>
      </w:r>
      <w:r w:rsidR="00606254">
        <w:t xml:space="preserve"> that the rules were being enforced equitably and fairly</w:t>
      </w:r>
      <w:r w:rsidR="00812459">
        <w:t xml:space="preserve"> was </w:t>
      </w:r>
      <w:r w:rsidR="00606254">
        <w:t xml:space="preserve">important </w:t>
      </w:r>
      <w:r w:rsidR="00606254" w:rsidRPr="00B74187">
        <w:rPr>
          <w:i/>
        </w:rPr>
        <w:t>intrinsically</w:t>
      </w:r>
      <w:r w:rsidR="00B74187">
        <w:t xml:space="preserve"> as a matter of the just</w:t>
      </w:r>
      <w:r w:rsidR="00606254">
        <w:t xml:space="preserve"> enforcement</w:t>
      </w:r>
      <w:r w:rsidR="00B74187">
        <w:t xml:space="preserve">, but </w:t>
      </w:r>
      <w:r w:rsidR="00606254">
        <w:t xml:space="preserve">also useful instrumentally insofar as </w:t>
      </w:r>
      <w:r w:rsidR="00812459">
        <w:t xml:space="preserve">doing so </w:t>
      </w:r>
      <w:r w:rsidR="00606254">
        <w:t xml:space="preserve">increased compliance with the rules. </w:t>
      </w:r>
      <w:r w:rsidR="005521B4">
        <w:t>Whether or not a particular individual felt “satisfied” with this kind of encounter was somewhat beside the point.</w:t>
      </w:r>
    </w:p>
    <w:p w14:paraId="65E4875F" w14:textId="1B378F45" w:rsidR="004360E8" w:rsidRPr="004360E8" w:rsidRDefault="004360E8" w:rsidP="004360E8">
      <w:pPr>
        <w:pStyle w:val="BodyTextIndent"/>
      </w:pPr>
      <w:r w:rsidRPr="004360E8">
        <w:t xml:space="preserve">Obscuring </w:t>
      </w:r>
      <w:r w:rsidR="00A4392B">
        <w:t xml:space="preserve">the Importance and Value of Public </w:t>
      </w:r>
      <w:r w:rsidRPr="004360E8">
        <w:t>Duties and the Use of</w:t>
      </w:r>
      <w:r w:rsidR="00816834">
        <w:t xml:space="preserve"> State</w:t>
      </w:r>
      <w:r w:rsidRPr="004360E8">
        <w:t xml:space="preserve"> Authority</w:t>
      </w:r>
    </w:p>
    <w:p w14:paraId="0B2A27B9" w14:textId="57FD8297" w:rsidR="004360E8" w:rsidRDefault="00606254" w:rsidP="004D45A1">
      <w:r>
        <w:t xml:space="preserve">At the core of the confusion that overtook public administration when we began talking about individuals and customers was </w:t>
      </w:r>
      <w:r w:rsidR="00336B93">
        <w:t>the ob</w:t>
      </w:r>
      <w:r w:rsidR="00686EE7">
        <w:t>fuscation</w:t>
      </w:r>
      <w:r w:rsidR="00336B93">
        <w:t xml:space="preserve"> of </w:t>
      </w:r>
      <w:r>
        <w:t>the cor</w:t>
      </w:r>
      <w:r w:rsidR="00B74187">
        <w:t>e fact of public administration:  t</w:t>
      </w:r>
      <w:r>
        <w:t xml:space="preserve">hose engaged in public administration, by definition, used assets that were different </w:t>
      </w:r>
      <w:r w:rsidR="00336B93">
        <w:t xml:space="preserve">from </w:t>
      </w:r>
      <w:r>
        <w:t>those used by</w:t>
      </w:r>
      <w:r w:rsidR="00336B93">
        <w:t xml:space="preserve"> private-sector—</w:t>
      </w:r>
      <w:r>
        <w:t>or even voluntary sector</w:t>
      </w:r>
      <w:r w:rsidR="005F1448">
        <w:t>—</w:t>
      </w:r>
      <w:r>
        <w:t xml:space="preserve">managers. They made regular use of the authority of the state to accomplish their purposes. This is obvious in the case of regulatory and enforcement agencies, </w:t>
      </w:r>
      <w:r w:rsidR="005F1448">
        <w:t xml:space="preserve">which use </w:t>
      </w:r>
      <w:r>
        <w:t>the authority of the state to draft an army of private individuals and associations to achieve a particular social good. It is less obvious in the case of service agencies, but</w:t>
      </w:r>
      <w:r w:rsidR="00686EE7">
        <w:t xml:space="preserve"> even here we have noted the use of state authority both in rationing access to benefits, and in turning the benefits into incentives for good behavior by attaching conditions to the acceptance of the benefits. And, one must keep in mind that the money used to fund government provided services come primarily from the use of state taxing authority. </w:t>
      </w:r>
      <w:r>
        <w:t xml:space="preserve"> </w:t>
      </w:r>
    </w:p>
    <w:p w14:paraId="6B42A05F" w14:textId="56992E99" w:rsidR="00846A22" w:rsidRDefault="00916CBE" w:rsidP="004D45A1">
      <w:r>
        <w:rPr>
          <w:b/>
        </w:rPr>
        <w:t>The Origins of Public Value</w:t>
      </w:r>
    </w:p>
    <w:p w14:paraId="760F573E" w14:textId="79F45C17" w:rsidR="004360E8" w:rsidRDefault="00B74187" w:rsidP="004D45A1">
      <w:r>
        <w:t xml:space="preserve">At the time </w:t>
      </w:r>
      <w:r w:rsidR="005F1448">
        <w:t xml:space="preserve">of </w:t>
      </w:r>
      <w:r>
        <w:t xml:space="preserve">this pell-mell rush to individualism, materialism, and a </w:t>
      </w:r>
      <w:r w:rsidR="009B06E5">
        <w:t>sharply</w:t>
      </w:r>
      <w:r>
        <w:t xml:space="preserve"> limited state,</w:t>
      </w:r>
      <w:r w:rsidR="00E97BD9">
        <w:t xml:space="preserve"> I had begun my career working at Harvard’s Kennedy School of Government. As an undergraduate at Yale, I had been tutored in two special programs. The first, a program for freshman and sophomores, was called the </w:t>
      </w:r>
      <w:r w:rsidR="00B47AE6">
        <w:t>Directed Studies Program</w:t>
      </w:r>
      <w:r w:rsidR="005F1448">
        <w:t>—</w:t>
      </w:r>
      <w:r w:rsidR="00B47AE6">
        <w:t xml:space="preserve">an </w:t>
      </w:r>
      <w:r w:rsidR="00E97BD9">
        <w:t xml:space="preserve">odd </w:t>
      </w:r>
      <w:r w:rsidR="00B47AE6">
        <w:t>appellation because the program was anything but “d</w:t>
      </w:r>
      <w:r w:rsidR="00E97BD9">
        <w:t xml:space="preserve">irected.” It </w:t>
      </w:r>
      <w:r w:rsidR="005F1448">
        <w:t xml:space="preserve">took students </w:t>
      </w:r>
      <w:r w:rsidR="00B47AE6">
        <w:t>through a broad sweep</w:t>
      </w:r>
      <w:r w:rsidR="00E97BD9">
        <w:t xml:space="preserve"> of disciplines </w:t>
      </w:r>
      <w:r w:rsidR="005F1448">
        <w:t>including</w:t>
      </w:r>
      <w:r w:rsidR="00E97BD9">
        <w:t xml:space="preserve"> philosophy, politics, economics, so</w:t>
      </w:r>
      <w:r w:rsidR="00B47AE6">
        <w:t xml:space="preserve">ciology, psychology, </w:t>
      </w:r>
      <w:r w:rsidR="00E97BD9">
        <w:t>history</w:t>
      </w:r>
      <w:r w:rsidR="00B47AE6">
        <w:t xml:space="preserve">, literature, and the history of art.  </w:t>
      </w:r>
    </w:p>
    <w:p w14:paraId="4592D3BE" w14:textId="7F4A8F51" w:rsidR="00F87379" w:rsidRDefault="00E97BD9" w:rsidP="004D45A1">
      <w:r>
        <w:t>The second</w:t>
      </w:r>
      <w:r w:rsidR="00B13DA5">
        <w:t>, for juniors and seniors,</w:t>
      </w:r>
      <w:r>
        <w:t xml:space="preserve"> was a special major cal</w:t>
      </w:r>
      <w:r w:rsidR="00B47AE6">
        <w:t>led “Politics and Economics”</w:t>
      </w:r>
      <w:r w:rsidR="00F85D6E">
        <w:t xml:space="preserve"> mode</w:t>
      </w:r>
      <w:r>
        <w:t xml:space="preserve">led after </w:t>
      </w:r>
      <w:r w:rsidR="00B13DA5">
        <w:t xml:space="preserve">Oxford’s </w:t>
      </w:r>
      <w:r w:rsidR="00B47AE6">
        <w:t xml:space="preserve">famous </w:t>
      </w:r>
      <w:r>
        <w:t>Politics, Philosophy, and Economics</w:t>
      </w:r>
      <w:r w:rsidR="00B13DA5">
        <w:t xml:space="preserve"> m</w:t>
      </w:r>
      <w:r w:rsidR="00B47AE6">
        <w:t>ajor</w:t>
      </w:r>
      <w:r w:rsidR="00B13DA5">
        <w:t xml:space="preserve">. That </w:t>
      </w:r>
      <w:r>
        <w:t>progra</w:t>
      </w:r>
      <w:r w:rsidR="00B47AE6">
        <w:t xml:space="preserve">m required participants to </w:t>
      </w:r>
      <w:r>
        <w:t xml:space="preserve">take </w:t>
      </w:r>
      <w:r>
        <w:lastRenderedPageBreak/>
        <w:t>several courses in economics, but focused most intently on getting through a reading list of 164 books or articles that had been selected by a</w:t>
      </w:r>
      <w:r w:rsidR="003D34A8">
        <w:t>n</w:t>
      </w:r>
      <w:r>
        <w:t xml:space="preserve"> interdisciplinary faculty</w:t>
      </w:r>
      <w:r w:rsidR="00B47AE6">
        <w:t xml:space="preserve">. </w:t>
      </w:r>
      <w:r w:rsidR="003D34A8">
        <w:t xml:space="preserve">Both programs required not just copious reading but also reams of written responses, weekly seminars, and general intellectual toil under the guidance of particularly demanding professors. </w:t>
      </w:r>
      <w:r w:rsidR="00F87379">
        <w:t>As Professor Charles Lindblom</w:t>
      </w:r>
      <w:r w:rsidR="003D34A8">
        <w:t>,</w:t>
      </w:r>
      <w:r w:rsidR="00F87379">
        <w:t xml:space="preserve"> </w:t>
      </w:r>
      <w:r w:rsidR="00B47AE6">
        <w:t xml:space="preserve">who directed the </w:t>
      </w:r>
      <w:r w:rsidR="003D34A8">
        <w:t xml:space="preserve">Politics and Economics </w:t>
      </w:r>
      <w:r w:rsidR="00B47AE6">
        <w:t>program</w:t>
      </w:r>
      <w:r w:rsidR="003D34A8">
        <w:t>,</w:t>
      </w:r>
      <w:r w:rsidR="00B47AE6">
        <w:t xml:space="preserve"> </w:t>
      </w:r>
      <w:r w:rsidR="004360E8">
        <w:t xml:space="preserve">wryly </w:t>
      </w:r>
      <w:r w:rsidR="00F87379">
        <w:t>explained to me w</w:t>
      </w:r>
      <w:r w:rsidR="00B47AE6">
        <w:t xml:space="preserve">hen I applied: </w:t>
      </w:r>
      <w:r w:rsidR="00F87379">
        <w:t xml:space="preserve">“This is not a program for everyone.” </w:t>
      </w:r>
    </w:p>
    <w:p w14:paraId="2CD2015B" w14:textId="583B3966" w:rsidR="00F85D6E" w:rsidRDefault="00F87379" w:rsidP="004D45A1">
      <w:r>
        <w:t xml:space="preserve">The combination of these programs prepared me for multi-disciplinary “big think.” I loved the ambition and the challenge </w:t>
      </w:r>
      <w:r w:rsidR="004360E8">
        <w:t>of “thinking big” about social issues</w:t>
      </w:r>
      <w:r>
        <w:t>. But it was the late sixties, and I was eager to be more than a thinker. I wanted to learn to think in a cross</w:t>
      </w:r>
      <w:r w:rsidR="003D34A8">
        <w:t>-</w:t>
      </w:r>
      <w:r>
        <w:t>disciplinary</w:t>
      </w:r>
      <w:r w:rsidR="003D34A8">
        <w:t>,</w:t>
      </w:r>
      <w:r>
        <w:t xml:space="preserve"> rigorous way about particular practical problems so I could solve them</w:t>
      </w:r>
      <w:r w:rsidR="003D34A8">
        <w:t>—</w:t>
      </w:r>
      <w:r>
        <w:t xml:space="preserve">not just intellectually, but for real. </w:t>
      </w:r>
    </w:p>
    <w:p w14:paraId="0F8AD807" w14:textId="77777777" w:rsidR="00F87379" w:rsidRDefault="00F87379" w:rsidP="004D45A1">
      <w:r>
        <w:t>The y</w:t>
      </w:r>
      <w:r w:rsidR="00B47AE6">
        <w:t xml:space="preserve">ear I graduated from Yale, the Kennedy School </w:t>
      </w:r>
      <w:r>
        <w:t>launched the Public Policy Program at Harvard. I was headed to Yale Law School, but Professor Lindblom drew my attention to this new program, and suggested i</w:t>
      </w:r>
      <w:r w:rsidR="00B47AE6">
        <w:t>t might be right up my alley. “</w:t>
      </w:r>
      <w:r>
        <w:t xml:space="preserve">You were always more interested in practical problems,” he said, “Maybe this is the place for you.” I applied, got in, and found myself in an environment that seemed ideally suited to my particular interests and capabilities. </w:t>
      </w:r>
    </w:p>
    <w:p w14:paraId="5C8E4175" w14:textId="3F376557" w:rsidR="00F85D6E" w:rsidRDefault="00F87379" w:rsidP="004D45A1">
      <w:r>
        <w:t xml:space="preserve">In retrospect, the ambitions of the Public Policy Program and the </w:t>
      </w:r>
      <w:r w:rsidR="00902236">
        <w:t xml:space="preserve">Kennedy School </w:t>
      </w:r>
      <w:r>
        <w:t xml:space="preserve">seem </w:t>
      </w:r>
      <w:r w:rsidR="00B13DA5">
        <w:t xml:space="preserve">both </w:t>
      </w:r>
      <w:r>
        <w:t xml:space="preserve">a bit too grandiose and a bit off target. The challenge of developing </w:t>
      </w:r>
      <w:r w:rsidR="003D34A8">
        <w:t xml:space="preserve">(1) </w:t>
      </w:r>
      <w:r>
        <w:t>the methods of</w:t>
      </w:r>
      <w:r w:rsidR="0067612E">
        <w:t xml:space="preserve"> analytical,</w:t>
      </w:r>
      <w:r>
        <w:t xml:space="preserve"> empirical inquiry that could accurately frame </w:t>
      </w:r>
      <w:r w:rsidR="0067612E">
        <w:t xml:space="preserve">important public policy choices, </w:t>
      </w:r>
      <w:r w:rsidR="003D34A8">
        <w:t xml:space="preserve">(2) </w:t>
      </w:r>
      <w:r w:rsidR="0067612E">
        <w:t>the leadership skills that could mobilize legitimacy and support for the right decisions, and</w:t>
      </w:r>
      <w:r w:rsidR="003D34A8">
        <w:t xml:space="preserve"> (3)</w:t>
      </w:r>
      <w:r w:rsidR="0067612E">
        <w:t xml:space="preserve"> the managerial techniques that could deploy assets to achieve the desired results was several steps beyond what a faculty recruited from different academic disciplines could expect to achieve</w:t>
      </w:r>
      <w:r w:rsidR="00EA0EC6">
        <w:t xml:space="preserve"> --</w:t>
      </w:r>
      <w:r w:rsidR="0067612E">
        <w:t xml:space="preserve"> even in the long run, let alone the short run.  </w:t>
      </w:r>
    </w:p>
    <w:p w14:paraId="58721931" w14:textId="2B6F6BCF" w:rsidR="0067612E" w:rsidRDefault="0067612E" w:rsidP="004D45A1">
      <w:r>
        <w:t xml:space="preserve">The difficulties were compounded by the fact that we placed a bit more confidence than we should have in the analytic frameworks and empirical methods of academic social sciences, particularly economics. In doing so, we left out the appropriate consideration of what a colleague of mine described once as CHILE </w:t>
      </w:r>
      <w:r w:rsidR="003D34A8">
        <w:t>—</w:t>
      </w:r>
      <w:r>
        <w:t xml:space="preserve">an </w:t>
      </w:r>
      <w:r w:rsidR="00295FD3">
        <w:t xml:space="preserve">acronym that stood for Culture, History, Institutions, Law, and Ethics. This initial mistake was rectified to some degree by the later inclusion of history and ethics; and those economists who were drawn into the world of developmental economics were gradually drawn into the world of institutions; but, in the way of human institutions, the original bias turned out to be hard to re-balance. </w:t>
      </w:r>
    </w:p>
    <w:p w14:paraId="2C3D5806" w14:textId="6871AED4" w:rsidR="00295FD3" w:rsidRDefault="00295FD3" w:rsidP="004D45A1">
      <w:r>
        <w:t xml:space="preserve">It also gradually became clear from </w:t>
      </w:r>
      <w:r w:rsidR="00487BBE">
        <w:t xml:space="preserve">both </w:t>
      </w:r>
      <w:r w:rsidR="00EE480D">
        <w:t xml:space="preserve">reflection and </w:t>
      </w:r>
      <w:r>
        <w:t xml:space="preserve">social science research that the </w:t>
      </w:r>
      <w:r w:rsidR="00902236">
        <w:t>s</w:t>
      </w:r>
      <w:r>
        <w:t>chool’s emphasis on policy analysis (</w:t>
      </w:r>
      <w:r w:rsidR="00EE480D">
        <w:t>using</w:t>
      </w:r>
      <w:r>
        <w:t xml:space="preserve"> formal analytic frameworks to support rational decision-making</w:t>
      </w:r>
      <w:r w:rsidR="00EE480D">
        <w:t xml:space="preserve"> and </w:t>
      </w:r>
      <w:r>
        <w:t xml:space="preserve"> social science methods to </w:t>
      </w:r>
      <w:r w:rsidR="00EE480D">
        <w:t>understand</w:t>
      </w:r>
      <w:r>
        <w:t xml:space="preserve"> the causes of particular social </w:t>
      </w:r>
      <w:r w:rsidR="00F85D6E">
        <w:t>problems and the likely effectiveness</w:t>
      </w:r>
      <w:r>
        <w:t xml:space="preserve"> of particular policy interventio</w:t>
      </w:r>
      <w:r w:rsidR="00F85D6E">
        <w:t>ns</w:t>
      </w:r>
      <w:r>
        <w:t xml:space="preserve">) was </w:t>
      </w:r>
      <w:r w:rsidR="00EE480D">
        <w:t>distorting</w:t>
      </w:r>
      <w:r>
        <w:t xml:space="preserve">. It was one thing to </w:t>
      </w:r>
      <w:r w:rsidR="00EE480D">
        <w:t>imagine</w:t>
      </w:r>
      <w:r>
        <w:t xml:space="preserve"> a policy intervention that </w:t>
      </w:r>
      <w:r w:rsidR="00EE480D">
        <w:t xml:space="preserve">was both </w:t>
      </w:r>
      <w:r w:rsidR="00844BF0">
        <w:t xml:space="preserve">logically sound and </w:t>
      </w:r>
      <w:r w:rsidR="00EE480D">
        <w:t xml:space="preserve">empirically </w:t>
      </w:r>
      <w:r w:rsidR="00844BF0">
        <w:t xml:space="preserve">likely </w:t>
      </w:r>
      <w:r>
        <w:t>to solve the problem; it was quite another thing to have a real, dynamic policy</w:t>
      </w:r>
      <w:r w:rsidR="00150E69">
        <w:t>-</w:t>
      </w:r>
      <w:r>
        <w:t xml:space="preserve">making process </w:t>
      </w:r>
      <w:r w:rsidR="00B13DA5">
        <w:t xml:space="preserve">actually </w:t>
      </w:r>
      <w:r>
        <w:t>cho</w:t>
      </w:r>
      <w:r w:rsidR="00B13DA5">
        <w:t>o</w:t>
      </w:r>
      <w:r>
        <w:t>se that option and a real</w:t>
      </w:r>
      <w:r w:rsidR="00150E69">
        <w:t>,</w:t>
      </w:r>
      <w:r>
        <w:t xml:space="preserve"> functioning organization actually implement it. </w:t>
      </w:r>
      <w:r w:rsidR="00EE480D">
        <w:t xml:space="preserve">In neglecting the </w:t>
      </w:r>
      <w:r w:rsidR="00844BF0">
        <w:t>problems inherent in</w:t>
      </w:r>
      <w:r>
        <w:t xml:space="preserve"> designing, managing, or participating in processes of policy development</w:t>
      </w:r>
      <w:r w:rsidR="00B13DA5">
        <w:t xml:space="preserve"> on one hand, and deploying</w:t>
      </w:r>
      <w:r w:rsidR="00016F4D">
        <w:t xml:space="preserve"> assets in large</w:t>
      </w:r>
      <w:r w:rsidR="00844BF0">
        <w:t>-</w:t>
      </w:r>
      <w:r w:rsidR="00016F4D">
        <w:t xml:space="preserve">scale efforts to produce real changes in the world on the other, the big investment in getting a good idea could easily be wasted. </w:t>
      </w:r>
    </w:p>
    <w:p w14:paraId="4866B53F" w14:textId="1039E376" w:rsidR="00016F4D" w:rsidRDefault="00B01317" w:rsidP="004D45A1">
      <w:r>
        <w:t>I had</w:t>
      </w:r>
      <w:r w:rsidR="00016F4D">
        <w:t xml:space="preserve"> not come to the </w:t>
      </w:r>
      <w:r w:rsidR="00844BF0">
        <w:t xml:space="preserve">Kennedy School </w:t>
      </w:r>
      <w:r w:rsidR="00016F4D">
        <w:t xml:space="preserve">to learn about public leadership and management as practices that affected how governments made and implemented policy choices. I had come, like many others, to whisper in the ears of those talented and brave individuals who were prepared to run for office or take on executive positions in government and </w:t>
      </w:r>
      <w:r w:rsidR="00844BF0">
        <w:t xml:space="preserve">to </w:t>
      </w:r>
      <w:r w:rsidR="00016F4D">
        <w:t>face the hard work of organizing good policy</w:t>
      </w:r>
      <w:r w:rsidR="00844BF0">
        <w:t>-</w:t>
      </w:r>
      <w:r w:rsidR="00016F4D">
        <w:t xml:space="preserve">making </w:t>
      </w:r>
      <w:r w:rsidR="00016F4D">
        <w:lastRenderedPageBreak/>
        <w:t>processes and manag</w:t>
      </w:r>
      <w:r w:rsidR="00844BF0">
        <w:t>ing</w:t>
      </w:r>
      <w:r w:rsidR="00016F4D">
        <w:t xml:space="preserve"> complex organizations and projects. I was trying to learn how to be a good policy analyst and designer</w:t>
      </w:r>
      <w:r w:rsidR="00B13DA5">
        <w:t>, not a leader or manager</w:t>
      </w:r>
      <w:r w:rsidR="00016F4D">
        <w:t xml:space="preserve">. </w:t>
      </w:r>
    </w:p>
    <w:p w14:paraId="27440E46" w14:textId="7B081639" w:rsidR="003E7339" w:rsidRDefault="00016F4D" w:rsidP="004D45A1">
      <w:r>
        <w:t xml:space="preserve">But, for whatever reason, I was given a special assignment at the Kennedy School: to work with my colleagues </w:t>
      </w:r>
      <w:r w:rsidR="00844BF0">
        <w:t>there</w:t>
      </w:r>
      <w:r>
        <w:t>, as well as some colleagues from the Business</w:t>
      </w:r>
      <w:r w:rsidR="003E7339">
        <w:t xml:space="preserve"> and Law School</w:t>
      </w:r>
      <w:r w:rsidR="00844BF0">
        <w:t>s</w:t>
      </w:r>
      <w:r w:rsidR="003E7339">
        <w:t>, to develop</w:t>
      </w:r>
      <w:r>
        <w:t xml:space="preserve"> </w:t>
      </w:r>
      <w:r w:rsidR="00B01317">
        <w:t>concepts of public management that were more like those used in business management</w:t>
      </w:r>
      <w:r w:rsidR="00844BF0">
        <w:t>—</w:t>
      </w:r>
      <w:r w:rsidR="00B01317">
        <w:t xml:space="preserve">more </w:t>
      </w:r>
      <w:r w:rsidR="00B01317" w:rsidRPr="00B13DA5">
        <w:rPr>
          <w:i/>
        </w:rPr>
        <w:t>strategic</w:t>
      </w:r>
      <w:r w:rsidR="00B01317">
        <w:t xml:space="preserve"> in the sense that they were more focused on achieving valued results,</w:t>
      </w:r>
      <w:r>
        <w:t xml:space="preserve"> better able to measure those results,</w:t>
      </w:r>
      <w:r w:rsidR="00246DA4">
        <w:t xml:space="preserve"> more experimental and innovative in seeking improved performance, more responsive to changing </w:t>
      </w:r>
      <w:r w:rsidR="00844BF0">
        <w:t>conditions</w:t>
      </w:r>
      <w:r w:rsidR="00B01317">
        <w:t>,</w:t>
      </w:r>
      <w:r w:rsidR="00246DA4">
        <w:t xml:space="preserve"> </w:t>
      </w:r>
      <w:r w:rsidR="00B01317">
        <w:t>and more capable of mob</w:t>
      </w:r>
      <w:r w:rsidR="001026B0">
        <w:t>i</w:t>
      </w:r>
      <w:r w:rsidR="00B01317">
        <w:t xml:space="preserve">lizing capacities outside </w:t>
      </w:r>
      <w:r w:rsidR="00844BF0">
        <w:t>of</w:t>
      </w:r>
      <w:r w:rsidR="00B01317">
        <w:t xml:space="preserve"> </w:t>
      </w:r>
      <w:r w:rsidR="00844BF0">
        <w:t>government</w:t>
      </w:r>
      <w:r w:rsidR="00B01317">
        <w:t xml:space="preserve"> to help achieve publicly desired social outcomes. </w:t>
      </w:r>
      <w:r w:rsidR="003E7339">
        <w:t xml:space="preserve">That became the assignment of a lifetime. I have been at it ever since. </w:t>
      </w:r>
    </w:p>
    <w:p w14:paraId="78E46BD8" w14:textId="71C1E18E" w:rsidR="009405DD" w:rsidRPr="0081331C" w:rsidRDefault="00C11691" w:rsidP="009405DD">
      <w:pPr>
        <w:pStyle w:val="Heading1"/>
        <w:rPr>
          <w:b w:val="0"/>
          <w:i/>
        </w:rPr>
      </w:pPr>
      <w:r>
        <w:rPr>
          <w:b w:val="0"/>
          <w:i/>
        </w:rPr>
        <w:tab/>
      </w:r>
      <w:r w:rsidR="00F56D7F" w:rsidRPr="0081331C">
        <w:rPr>
          <w:b w:val="0"/>
          <w:i/>
        </w:rPr>
        <w:t xml:space="preserve">Big </w:t>
      </w:r>
      <w:r>
        <w:rPr>
          <w:b w:val="0"/>
          <w:i/>
        </w:rPr>
        <w:t>(</w:t>
      </w:r>
      <w:r w:rsidR="00F56D7F" w:rsidRPr="00464C9D">
        <w:rPr>
          <w:b w:val="0"/>
          <w:i/>
        </w:rPr>
        <w:t>Academic</w:t>
      </w:r>
      <w:r>
        <w:rPr>
          <w:b w:val="0"/>
          <w:i/>
        </w:rPr>
        <w:t>)</w:t>
      </w:r>
      <w:r w:rsidR="00F56D7F" w:rsidRPr="0081331C">
        <w:rPr>
          <w:b w:val="0"/>
          <w:i/>
        </w:rPr>
        <w:t xml:space="preserve"> Think and Little </w:t>
      </w:r>
      <w:r>
        <w:rPr>
          <w:b w:val="0"/>
          <w:i/>
        </w:rPr>
        <w:t>(</w:t>
      </w:r>
      <w:r w:rsidR="00F56D7F" w:rsidRPr="00464C9D">
        <w:rPr>
          <w:b w:val="0"/>
          <w:i/>
        </w:rPr>
        <w:t>Practical</w:t>
      </w:r>
      <w:r>
        <w:rPr>
          <w:b w:val="0"/>
          <w:i/>
        </w:rPr>
        <w:t>)</w:t>
      </w:r>
      <w:r w:rsidR="009405DD" w:rsidRPr="0081331C">
        <w:rPr>
          <w:i/>
        </w:rPr>
        <w:t xml:space="preserve"> </w:t>
      </w:r>
      <w:r w:rsidR="009405DD" w:rsidRPr="0081331C">
        <w:rPr>
          <w:b w:val="0"/>
          <w:i/>
        </w:rPr>
        <w:t>Think</w:t>
      </w:r>
    </w:p>
    <w:p w14:paraId="6E0A2431" w14:textId="1ECDD634" w:rsidR="00964316" w:rsidRDefault="003E7339" w:rsidP="004D45A1">
      <w:r>
        <w:t>I go through this personal history for a particular reason</w:t>
      </w:r>
      <w:r w:rsidR="00844BF0">
        <w:t>—</w:t>
      </w:r>
      <w:r>
        <w:t>namely, to explore</w:t>
      </w:r>
      <w:r w:rsidR="00F85D6E">
        <w:t xml:space="preserve"> one important aspect of the public value project: </w:t>
      </w:r>
      <w:r>
        <w:t xml:space="preserve"> the relationship between the “vocational” idea of creating public value on one hand, and the much broader academic and philosophical idea of public value on the other. I noted above that as an undergraduate I had been specially prepared for “big think”</w:t>
      </w:r>
      <w:r w:rsidR="009E05A2">
        <w:t>—</w:t>
      </w:r>
      <w:r>
        <w:t xml:space="preserve">the kind of thought that is carried on by social philosophers and great social observers and commentators. As a graduate student, my training had shifted to “practical think”: how to imagine and test particular ideas to deal with particular problems in particular settings. </w:t>
      </w:r>
    </w:p>
    <w:p w14:paraId="161B6D34" w14:textId="1540A471" w:rsidR="00F85D6E" w:rsidRDefault="003E7339" w:rsidP="004D45A1">
      <w:r>
        <w:t xml:space="preserve">I was pretty sure there had to be some connection between the two worlds, but I decided that my principal commitment had to be towards </w:t>
      </w:r>
      <w:r w:rsidR="00EA0EC6">
        <w:t>“</w:t>
      </w:r>
      <w:r>
        <w:t>practical think.</w:t>
      </w:r>
      <w:r w:rsidR="00EA0EC6">
        <w:t>”</w:t>
      </w:r>
      <w:r>
        <w:t xml:space="preserve"> And it is for that reason, that I developed a</w:t>
      </w:r>
      <w:r w:rsidR="00F85D6E">
        <w:t xml:space="preserve">nd presented the work on </w:t>
      </w:r>
      <w:r>
        <w:t>public value as</w:t>
      </w:r>
      <w:r w:rsidR="00F56D7F">
        <w:t xml:space="preserve"> a method for addressing the</w:t>
      </w:r>
      <w:r>
        <w:t xml:space="preserve"> practical tasks facing individuals in specific positions in government agencies. </w:t>
      </w:r>
      <w:r w:rsidR="000F09F6">
        <w:t>But I knew</w:t>
      </w:r>
      <w:r w:rsidR="00F56D7F">
        <w:t xml:space="preserve"> that in framing the problem in that way, </w:t>
      </w:r>
      <w:r w:rsidR="000F09F6">
        <w:t>I was asking those in the positions I sought to help to tak</w:t>
      </w:r>
      <w:r w:rsidR="00F56D7F">
        <w:t xml:space="preserve">e on much more intellectual, </w:t>
      </w:r>
      <w:r w:rsidR="000F09F6">
        <w:t>moral</w:t>
      </w:r>
      <w:r w:rsidR="009E05A2">
        <w:t>,</w:t>
      </w:r>
      <w:r w:rsidR="00F56D7F">
        <w:t xml:space="preserve"> and practical</w:t>
      </w:r>
      <w:r w:rsidR="000F09F6">
        <w:t xml:space="preserve"> responsibility than they might have imagined was their lot in life. </w:t>
      </w:r>
    </w:p>
    <w:p w14:paraId="3539320B" w14:textId="77777777" w:rsidR="00964316" w:rsidRDefault="00F56D7F" w:rsidP="004D45A1">
      <w:r>
        <w:t>Indeed, t</w:t>
      </w:r>
      <w:r w:rsidR="000F09F6">
        <w:t xml:space="preserve">he first essay I wrote that set out some of the basic ideas of creating public value was entitled “Small Scale Statesmen.” The title was meant to emphasize the fact that in taking on the responsibility for leading public action from positions that held some degree of policy discretion and executive authority, it was hard to escape from performing all the functions that we associated with statesmen – at least in the relatively small, particular domains in which they operated. </w:t>
      </w:r>
    </w:p>
    <w:p w14:paraId="6E4194C7" w14:textId="599F4D73" w:rsidR="000F09F6" w:rsidRDefault="000F09F6" w:rsidP="004D45A1">
      <w:r>
        <w:t>More recently, I have begun to refer to the intellectual qualifications fo</w:t>
      </w:r>
      <w:r w:rsidR="00B13DA5">
        <w:t>r public leaders and managers as those required of “micro-p</w:t>
      </w:r>
      <w:r w:rsidR="00506A4F">
        <w:t>olitical economists.</w:t>
      </w:r>
      <w:r>
        <w:t xml:space="preserve">” </w:t>
      </w:r>
      <w:r w:rsidR="00506A4F">
        <w:t xml:space="preserve">In doing so, I am definitely </w:t>
      </w:r>
      <w:r w:rsidR="00506A4F">
        <w:rPr>
          <w:i/>
        </w:rPr>
        <w:t xml:space="preserve">not </w:t>
      </w:r>
      <w:r w:rsidR="00506A4F">
        <w:t>suggesting that they differentiate themselves from macro-economists by abandoning an empirical approach to describing real economies in favor of highly abstract, theoretical models that leave out the politics and hide the philosophy. Instead, I am suggesting that an empirical focus on the solution of relatively small</w:t>
      </w:r>
      <w:r w:rsidR="009E05A2">
        <w:t xml:space="preserve"> </w:t>
      </w:r>
      <w:r w:rsidR="00506A4F">
        <w:t>problems requires deployment of a wide set of intellectual tools drawn from philosophy, politics</w:t>
      </w:r>
      <w:r w:rsidR="009E05A2">
        <w:t>,</w:t>
      </w:r>
      <w:r w:rsidR="00506A4F">
        <w:t xml:space="preserve"> and economics. As my colleague Thomas Schelling once observed, “just because a problem is small, doesn’t necessarily mean that it is simple.”</w:t>
      </w:r>
    </w:p>
    <w:p w14:paraId="64F58CC1" w14:textId="22F8DA8E" w:rsidR="004154DF" w:rsidRDefault="000F09F6" w:rsidP="004D45A1">
      <w:r>
        <w:t>From my perspective, then, the challenge was to go from big thinking within single disciplines, to small</w:t>
      </w:r>
      <w:r w:rsidR="00F85D6E">
        <w:t>, more applied</w:t>
      </w:r>
      <w:r>
        <w:t xml:space="preserve"> thinking that was focused on particular questions about how the assets of the state should be deployed to create a good and just society</w:t>
      </w:r>
      <w:r w:rsidR="009E05A2">
        <w:t>—</w:t>
      </w:r>
      <w:r>
        <w:t xml:space="preserve">or at least one that was better and more just than </w:t>
      </w:r>
      <w:r w:rsidR="009E05A2">
        <w:t xml:space="preserve">it was </w:t>
      </w:r>
      <w:r>
        <w:t>before</w:t>
      </w:r>
      <w:r w:rsidR="00F85D6E">
        <w:t>.</w:t>
      </w:r>
      <w:r w:rsidR="00EA0EC6">
        <w:t xml:space="preserve"> To give this challenge a simple, practical thrust</w:t>
      </w:r>
      <w:r w:rsidR="00FC000E">
        <w:t xml:space="preserve">, I described the challenge as “creating public </w:t>
      </w:r>
      <w:r w:rsidR="00FC000E">
        <w:lastRenderedPageBreak/>
        <w:t>value.” I hoped that we could find the methods that would allow us to</w:t>
      </w:r>
      <w:r w:rsidR="0031449A">
        <w:t xml:space="preserve"> leave as little intellectual quality behind, and</w:t>
      </w:r>
      <w:r w:rsidR="00FC000E">
        <w:t xml:space="preserve"> introduce as f</w:t>
      </w:r>
      <w:r w:rsidR="0031449A">
        <w:t xml:space="preserve">ew distortions as possible </w:t>
      </w:r>
      <w:r w:rsidR="00FC000E">
        <w:t>as we moved from big, philosophical think to the little practical think.</w:t>
      </w:r>
      <w:r w:rsidR="00EA0EC6">
        <w:t xml:space="preserve"> </w:t>
      </w:r>
      <w:r w:rsidR="00244585">
        <w:t xml:space="preserve">Just as a physician has to carry </w:t>
      </w:r>
      <w:r w:rsidR="0063682A">
        <w:t xml:space="preserve">both </w:t>
      </w:r>
      <w:r w:rsidR="00244585">
        <w:t xml:space="preserve">scientific knowledge about illness, its causes, and current treatments, and </w:t>
      </w:r>
      <w:r w:rsidR="0063682A">
        <w:t>a</w:t>
      </w:r>
      <w:r w:rsidR="00244585">
        <w:t xml:space="preserve"> capacity for human connection and motivation into the diagnosis and treatment of a given p</w:t>
      </w:r>
      <w:r w:rsidR="00F56D7F">
        <w:t>atient to maximize the chance of</w:t>
      </w:r>
      <w:r w:rsidR="00244585">
        <w:t xml:space="preserve"> healing, so a public leader has to carry </w:t>
      </w:r>
      <w:r w:rsidR="0063682A">
        <w:t>both</w:t>
      </w:r>
      <w:r w:rsidR="00244585">
        <w:t xml:space="preserve"> scientific knowledge about</w:t>
      </w:r>
      <w:r w:rsidR="00F85D6E">
        <w:t xml:space="preserve"> the characteristics of a problem and its possible solutions</w:t>
      </w:r>
      <w:r w:rsidR="0063682A">
        <w:t>, and insight into human values and behavior</w:t>
      </w:r>
      <w:r w:rsidR="00F85D6E">
        <w:t xml:space="preserve"> into the process of organizing collective thought and action to improve social conditions. </w:t>
      </w:r>
    </w:p>
    <w:p w14:paraId="3B25A8B2" w14:textId="434B199B" w:rsidR="00506A4F" w:rsidRDefault="009405DD" w:rsidP="004D45A1">
      <w:r>
        <w:t>One useful way to think about this dilemma is captured in a diagram that I have used to orient incoming faculty at the Kennedy School to what I believe is the unique challenge facing “</w:t>
      </w:r>
      <w:r w:rsidR="004154DF">
        <w:t xml:space="preserve">public </w:t>
      </w:r>
      <w:r w:rsidR="005C0A49">
        <w:t xml:space="preserve">policy” schools. The </w:t>
      </w:r>
      <w:r>
        <w:t xml:space="preserve">matrix presented below </w:t>
      </w:r>
      <w:r w:rsidR="00506A4F">
        <w:t xml:space="preserve">cavalierly </w:t>
      </w:r>
      <w:r>
        <w:t xml:space="preserve">divides </w:t>
      </w:r>
      <w:r w:rsidR="00FD3EC2">
        <w:t xml:space="preserve">the </w:t>
      </w:r>
      <w:r>
        <w:t>world into two different objects of thought: general causal hypotheses about how the part of the world that is under investigation actually works (</w:t>
      </w:r>
      <w:r w:rsidR="0031449A">
        <w:t xml:space="preserve">social science </w:t>
      </w:r>
      <w:r>
        <w:t xml:space="preserve">research); and </w:t>
      </w:r>
      <w:r w:rsidR="00F04B0D">
        <w:t>ideas about how to</w:t>
      </w:r>
      <w:r>
        <w:t xml:space="preserve"> plausibly make </w:t>
      </w:r>
      <w:r w:rsidR="00F04B0D">
        <w:t>th</w:t>
      </w:r>
      <w:r w:rsidR="00827543">
        <w:t>at part of the world</w:t>
      </w:r>
      <w:r>
        <w:t xml:space="preserve"> better </w:t>
      </w:r>
      <w:r w:rsidR="00131D7E">
        <w:t>(practical p</w:t>
      </w:r>
      <w:r w:rsidR="00506A4F">
        <w:t xml:space="preserve">roblem-solving). </w:t>
      </w:r>
      <w:r w:rsidR="00FC000E">
        <w:t xml:space="preserve">In principle, one can approach either of these intellectual tasks with varying degrees of analytic clarity, empirical accuracy, and rigorous logic. </w:t>
      </w:r>
      <w:r w:rsidR="0031449A">
        <w:t xml:space="preserve">Thus, </w:t>
      </w:r>
      <w:r w:rsidR="00827543">
        <w:t>the matrix distinguishes bluntly</w:t>
      </w:r>
      <w:r w:rsidR="00131D7E">
        <w:t xml:space="preserve"> between intellectual work that is “thorough and careful</w:t>
      </w:r>
      <w:r w:rsidR="00FC000E">
        <w:t>,</w:t>
      </w:r>
      <w:r w:rsidR="00131D7E">
        <w:t>”</w:t>
      </w:r>
      <w:r w:rsidR="0031449A">
        <w:t xml:space="preserve"> </w:t>
      </w:r>
      <w:r w:rsidR="00FC000E">
        <w:t>on one hand,</w:t>
      </w:r>
      <w:r w:rsidR="00131D7E">
        <w:t xml:space="preserve"> </w:t>
      </w:r>
      <w:r w:rsidR="00827543">
        <w:t>and</w:t>
      </w:r>
      <w:r w:rsidR="00131D7E">
        <w:t xml:space="preserve"> work that is “shallow and sloppy”</w:t>
      </w:r>
      <w:r w:rsidR="00FC000E">
        <w:t xml:space="preserve"> on the other.</w:t>
      </w:r>
    </w:p>
    <w:p w14:paraId="2EC593AD" w14:textId="77777777" w:rsidR="0081331C" w:rsidRDefault="0081331C" w:rsidP="0081331C">
      <w:pPr>
        <w:jc w:val="center"/>
      </w:pPr>
      <w:r>
        <w:t xml:space="preserve">Table 1: </w:t>
      </w:r>
    </w:p>
    <w:p w14:paraId="6CBF139C" w14:textId="77777777" w:rsidR="00B778F9" w:rsidRDefault="00B778F9" w:rsidP="0081331C">
      <w:pPr>
        <w:jc w:val="center"/>
      </w:pPr>
      <w:r>
        <w:t xml:space="preserve">Different Objects of Intellectual Inquiry and </w:t>
      </w:r>
    </w:p>
    <w:p w14:paraId="7960379D" w14:textId="77777777" w:rsidR="0081331C" w:rsidRDefault="00B778F9" w:rsidP="0081331C">
      <w:pPr>
        <w:jc w:val="center"/>
      </w:pPr>
      <w:r>
        <w:t>Different Levels of Care in Thinking</w:t>
      </w:r>
    </w:p>
    <w:p w14:paraId="7B426A42" w14:textId="77777777" w:rsidR="00B778F9" w:rsidRDefault="00B778F9" w:rsidP="0081331C">
      <w:pPr>
        <w:jc w:val="center"/>
      </w:pPr>
    </w:p>
    <w:tbl>
      <w:tblPr>
        <w:tblStyle w:val="TableGrid"/>
        <w:tblW w:w="0" w:type="auto"/>
        <w:tblLook w:val="04A0" w:firstRow="1" w:lastRow="0" w:firstColumn="1" w:lastColumn="0" w:noHBand="0" w:noVBand="1"/>
      </w:tblPr>
      <w:tblGrid>
        <w:gridCol w:w="3116"/>
        <w:gridCol w:w="3117"/>
        <w:gridCol w:w="3117"/>
      </w:tblGrid>
      <w:tr w:rsidR="0081331C" w14:paraId="1458E0F3" w14:textId="77777777" w:rsidTr="00B778F9">
        <w:trPr>
          <w:trHeight w:val="1673"/>
        </w:trPr>
        <w:tc>
          <w:tcPr>
            <w:tcW w:w="3116" w:type="dxa"/>
          </w:tcPr>
          <w:p w14:paraId="3DF3594B" w14:textId="77777777" w:rsidR="00B778F9" w:rsidRDefault="0081331C" w:rsidP="00B778F9">
            <w:r>
              <w:rPr>
                <w:noProof/>
              </w:rPr>
              <mc:AlternateContent>
                <mc:Choice Requires="wps">
                  <w:drawing>
                    <wp:anchor distT="0" distB="0" distL="114300" distR="114300" simplePos="0" relativeHeight="251659264" behindDoc="0" locked="0" layoutInCell="1" allowOverlap="1" wp14:anchorId="56DB8BC7" wp14:editId="7610F188">
                      <wp:simplePos x="0" y="0"/>
                      <wp:positionH relativeFrom="column">
                        <wp:posOffset>-60916</wp:posOffset>
                      </wp:positionH>
                      <wp:positionV relativeFrom="paragraph">
                        <wp:posOffset>15240</wp:posOffset>
                      </wp:positionV>
                      <wp:extent cx="1962150" cy="10287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62150"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06183B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pt" to="149.7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HFvQEAAMkDAAAOAAAAZHJzL2Uyb0RvYy54bWysU02PEzEMvSPxH6Lc6cxUYllGne6hq+WC&#10;oGLhB2QzTidSEkdO6Me/x0nbWQRICLQXT5z42X7PntXd0TuxB0oWwyC7RSsFBI2jDbtBfvv68OZW&#10;ipRVGJXDAIM8QZJ369evVofYwxIndCOQ4CQh9Yc4yCnn2DdN0hN4lRYYIfCjQfIqs0u7ZiR14Oze&#10;Ncu2vWkOSGMk1JAS396fH+W65jcGdP5sTIIs3CC5t1wtVftUbLNeqX5HKk5WX9pQ/9GFVzZw0TnV&#10;vcpKfCf7WypvNWFCkxcafYPGWA2VA7Pp2l/YPE4qQuXC4qQ4y5ReLq3+tN+SsCPPToqgPI/oMZOy&#10;uymLDYbAAiKJruh0iKnn8E3Y0sVLcUuF9NGQL1+mI45V29OsLRyz0HzZvb9Zdm95BJrfunZ5+66t&#10;6jfP8EgpfwD0ohwG6Wwo5FWv9h9T5pIceg1hp7RzbqCe8slBCXbhCxgmVEpWdF0l2DgSe8VLoLSG&#10;kCshzlejC8xY52Zg+3fgJb5Aoa7Zv4BnRK2MIc9gbwPSn6rn47Vlc46/KnDmXSR4wvFUR1Ol4X2p&#10;il12uyzkz36FP/+B6x8AAAD//wMAUEsDBBQABgAIAAAAIQDilD8K4gAAAA0BAAAPAAAAZHJzL2Rv&#10;d25yZXYueG1sTE9NS8NAEL0L/odlBG/txhCCSbMppSLWghSrUI/b7JhEs7Mhu23Sf+940ssww3vz&#10;PorlZDtxxsG3jhTczSMQSJUzLdUK3t8eZ/cgfNBkdOcIFVzQw7K8vip0btxIr3jeh1qwCPlcK2hC&#10;6HMpfdWg1X7ueiTGPt1gdeBzqKUZ9MjitpNxFKXS6pbYodE9rhusvvcnq+Bl2GzWq+3li3YfdjzE&#10;28PueXpS6vZmeljwWC1ABJzC3wf8duD8UHKwozuR8aJTMMtSZiqIExAMx1nGy5F5aZKALAv5v0X5&#10;AwAA//8DAFBLAQItABQABgAIAAAAIQC2gziS/gAAAOEBAAATAAAAAAAAAAAAAAAAAAAAAABbQ29u&#10;dGVudF9UeXBlc10ueG1sUEsBAi0AFAAGAAgAAAAhADj9If/WAAAAlAEAAAsAAAAAAAAAAAAAAAAA&#10;LwEAAF9yZWxzLy5yZWxzUEsBAi0AFAAGAAgAAAAhACEeAcW9AQAAyQMAAA4AAAAAAAAAAAAAAAAA&#10;LgIAAGRycy9lMm9Eb2MueG1sUEsBAi0AFAAGAAgAAAAhAOKUPwriAAAADQEAAA8AAAAAAAAAAAAA&#10;AAAAFwQAAGRycy9kb3ducmV2LnhtbFBLBQYAAAAABAAEAPMAAAAmBQAAAAA=&#10;" strokecolor="#5b9bd5 [3204]" strokeweight=".5pt">
                      <v:stroke joinstyle="miter"/>
                    </v:line>
                  </w:pict>
                </mc:Fallback>
              </mc:AlternateContent>
            </w:r>
            <w:r w:rsidR="00B778F9">
              <w:t xml:space="preserve">        What One Thinks </w:t>
            </w:r>
          </w:p>
          <w:p w14:paraId="3BB55AB4" w14:textId="77777777" w:rsidR="0081331C" w:rsidRDefault="00B778F9" w:rsidP="00B778F9">
            <w:r>
              <w:t xml:space="preserve">                         About</w:t>
            </w:r>
          </w:p>
          <w:p w14:paraId="376577AB" w14:textId="77777777" w:rsidR="00B778F9" w:rsidRDefault="00B778F9" w:rsidP="00B778F9"/>
          <w:p w14:paraId="4AACB183" w14:textId="77777777" w:rsidR="00B778F9" w:rsidRDefault="00B778F9" w:rsidP="00B778F9"/>
          <w:p w14:paraId="5E22D8FD" w14:textId="77777777" w:rsidR="00B778F9" w:rsidRDefault="00B778F9" w:rsidP="00B778F9">
            <w:r>
              <w:t>How One Thinks</w:t>
            </w:r>
          </w:p>
        </w:tc>
        <w:tc>
          <w:tcPr>
            <w:tcW w:w="3117" w:type="dxa"/>
          </w:tcPr>
          <w:p w14:paraId="79EB390C" w14:textId="77777777" w:rsidR="00B778F9" w:rsidRDefault="00B778F9" w:rsidP="004D45A1"/>
          <w:p w14:paraId="4D52AC66" w14:textId="77777777" w:rsidR="00FC000E" w:rsidRPr="0031449A" w:rsidRDefault="0081331C" w:rsidP="004D45A1">
            <w:r w:rsidRPr="0031449A">
              <w:t xml:space="preserve">General Causal Hypotheses </w:t>
            </w:r>
          </w:p>
          <w:p w14:paraId="4FF88B14" w14:textId="33222EC5" w:rsidR="0081331C" w:rsidRDefault="00FC000E" w:rsidP="004D45A1">
            <w:r>
              <w:t>(Social Science Research)</w:t>
            </w:r>
          </w:p>
        </w:tc>
        <w:tc>
          <w:tcPr>
            <w:tcW w:w="3117" w:type="dxa"/>
          </w:tcPr>
          <w:p w14:paraId="0CFC52B7" w14:textId="77777777" w:rsidR="00B778F9" w:rsidRDefault="00B778F9" w:rsidP="004D45A1"/>
          <w:p w14:paraId="44DAFD41" w14:textId="7402EF82" w:rsidR="00FC000E" w:rsidRDefault="00B778F9" w:rsidP="00B778F9">
            <w:r>
              <w:t>Actionable S</w:t>
            </w:r>
            <w:r w:rsidR="0081331C">
              <w:t>olutions</w:t>
            </w:r>
          </w:p>
          <w:p w14:paraId="46FDDECB" w14:textId="2FAB388D" w:rsidR="0081331C" w:rsidRDefault="00FC000E" w:rsidP="00B778F9">
            <w:r>
              <w:t>(Practical Problem Solving</w:t>
            </w:r>
            <w:r w:rsidR="0031449A">
              <w:t>)</w:t>
            </w:r>
          </w:p>
        </w:tc>
      </w:tr>
      <w:tr w:rsidR="0081331C" w14:paraId="4C3D8739" w14:textId="77777777" w:rsidTr="0081331C">
        <w:trPr>
          <w:trHeight w:val="1493"/>
        </w:trPr>
        <w:tc>
          <w:tcPr>
            <w:tcW w:w="3116" w:type="dxa"/>
          </w:tcPr>
          <w:p w14:paraId="30BA7D88" w14:textId="77777777" w:rsidR="0081331C" w:rsidRDefault="0081331C" w:rsidP="004D45A1"/>
          <w:p w14:paraId="7D6E872B" w14:textId="1E006F0A" w:rsidR="0081331C" w:rsidRDefault="00827543" w:rsidP="004D45A1">
            <w:r>
              <w:t>Thorough</w:t>
            </w:r>
            <w:r w:rsidR="0031449A">
              <w:t>ly</w:t>
            </w:r>
            <w:r>
              <w:t xml:space="preserve"> and Careful</w:t>
            </w:r>
            <w:r w:rsidR="0031449A">
              <w:t>ly</w:t>
            </w:r>
          </w:p>
        </w:tc>
        <w:tc>
          <w:tcPr>
            <w:tcW w:w="3117" w:type="dxa"/>
          </w:tcPr>
          <w:p w14:paraId="144488BD" w14:textId="77777777" w:rsidR="00506A4F" w:rsidRDefault="00506A4F" w:rsidP="00506A4F">
            <w:pPr>
              <w:jc w:val="center"/>
            </w:pPr>
            <w:r>
              <w:t>Quadrant I:</w:t>
            </w:r>
          </w:p>
          <w:p w14:paraId="243E87EA" w14:textId="77777777" w:rsidR="00B778F9" w:rsidRDefault="00B778F9" w:rsidP="004D45A1"/>
          <w:p w14:paraId="0DF0D9E7" w14:textId="77777777" w:rsidR="00B778F9" w:rsidRDefault="00B778F9" w:rsidP="00506A4F">
            <w:pPr>
              <w:jc w:val="center"/>
            </w:pPr>
            <w:r>
              <w:t>Excellent Social Science</w:t>
            </w:r>
          </w:p>
        </w:tc>
        <w:tc>
          <w:tcPr>
            <w:tcW w:w="3117" w:type="dxa"/>
          </w:tcPr>
          <w:p w14:paraId="6BE427BD" w14:textId="77777777" w:rsidR="00506A4F" w:rsidRDefault="00506A4F" w:rsidP="00506A4F">
            <w:pPr>
              <w:jc w:val="center"/>
            </w:pPr>
            <w:r>
              <w:t>Quadrant II:</w:t>
            </w:r>
          </w:p>
          <w:p w14:paraId="2AD58009" w14:textId="77777777" w:rsidR="00506A4F" w:rsidRDefault="00506A4F" w:rsidP="00506A4F">
            <w:pPr>
              <w:jc w:val="center"/>
            </w:pPr>
            <w:r>
              <w:t xml:space="preserve"> </w:t>
            </w:r>
          </w:p>
          <w:p w14:paraId="5B9DB535" w14:textId="77777777" w:rsidR="00B778F9" w:rsidRDefault="00B778F9" w:rsidP="00506A4F">
            <w:pPr>
              <w:jc w:val="center"/>
            </w:pPr>
            <w:r>
              <w:t>Thinking Carefully and Rigorously About Practical Problems</w:t>
            </w:r>
          </w:p>
        </w:tc>
      </w:tr>
      <w:tr w:rsidR="0081331C" w14:paraId="479311A5" w14:textId="77777777" w:rsidTr="005C0A49">
        <w:trPr>
          <w:trHeight w:val="1187"/>
        </w:trPr>
        <w:tc>
          <w:tcPr>
            <w:tcW w:w="3116" w:type="dxa"/>
          </w:tcPr>
          <w:p w14:paraId="6F796ECB" w14:textId="77777777" w:rsidR="0081331C" w:rsidRDefault="0081331C" w:rsidP="004D45A1"/>
          <w:p w14:paraId="209C60D4" w14:textId="405440F5" w:rsidR="0081331C" w:rsidRDefault="00827543" w:rsidP="004D45A1">
            <w:r>
              <w:t>Shallow and Sloppy</w:t>
            </w:r>
          </w:p>
        </w:tc>
        <w:tc>
          <w:tcPr>
            <w:tcW w:w="3117" w:type="dxa"/>
          </w:tcPr>
          <w:p w14:paraId="2A3B5AE4" w14:textId="77777777" w:rsidR="0081331C" w:rsidRDefault="005C0A49" w:rsidP="005C0A49">
            <w:pPr>
              <w:jc w:val="center"/>
            </w:pPr>
            <w:r>
              <w:t>Quadrant III:</w:t>
            </w:r>
          </w:p>
          <w:p w14:paraId="421AA74F" w14:textId="77777777" w:rsidR="00B778F9" w:rsidRDefault="00B778F9" w:rsidP="004D45A1"/>
          <w:p w14:paraId="13914A4F" w14:textId="77777777" w:rsidR="00B778F9" w:rsidRDefault="00B778F9" w:rsidP="005C0A49">
            <w:pPr>
              <w:jc w:val="center"/>
            </w:pPr>
            <w:r>
              <w:t>Mediocre Social Science</w:t>
            </w:r>
          </w:p>
        </w:tc>
        <w:tc>
          <w:tcPr>
            <w:tcW w:w="3117" w:type="dxa"/>
          </w:tcPr>
          <w:p w14:paraId="47DC6C8D" w14:textId="77777777" w:rsidR="0081331C" w:rsidRDefault="005C0A49" w:rsidP="005C0A49">
            <w:pPr>
              <w:jc w:val="center"/>
            </w:pPr>
            <w:r>
              <w:t>Quadrant IV:</w:t>
            </w:r>
          </w:p>
          <w:p w14:paraId="6E3D2B5F" w14:textId="77777777" w:rsidR="00B778F9" w:rsidRDefault="00B778F9" w:rsidP="004D45A1"/>
          <w:p w14:paraId="3BB5C6A9" w14:textId="77777777" w:rsidR="00B778F9" w:rsidRDefault="00B778F9" w:rsidP="005C0A49">
            <w:pPr>
              <w:jc w:val="center"/>
            </w:pPr>
            <w:r>
              <w:t>Muddling Through</w:t>
            </w:r>
          </w:p>
        </w:tc>
      </w:tr>
    </w:tbl>
    <w:p w14:paraId="7018AF05" w14:textId="77777777" w:rsidR="00131D7E" w:rsidRDefault="00131D7E" w:rsidP="004D45A1"/>
    <w:p w14:paraId="7DFF48FA" w14:textId="77777777" w:rsidR="00535AA1" w:rsidRDefault="00B778F9" w:rsidP="004D45A1">
      <w:r>
        <w:t>W</w:t>
      </w:r>
      <w:r w:rsidR="00131D7E">
        <w:t>hat is important to note, I think, is that we academics tend to think that only two of the cells of this matrix can be occupied: work that is focused on causal explanation that is thorough and careful</w:t>
      </w:r>
      <w:r w:rsidR="005C0A49">
        <w:t xml:space="preserve"> (Quadrant I)</w:t>
      </w:r>
      <w:r w:rsidR="00131D7E">
        <w:t>, and work on practical problems that is shallow and sloppy</w:t>
      </w:r>
      <w:r w:rsidR="005C0A49">
        <w:t xml:space="preserve"> (Quadrant IV)</w:t>
      </w:r>
      <w:r w:rsidR="00131D7E">
        <w:t xml:space="preserve">. </w:t>
      </w:r>
    </w:p>
    <w:p w14:paraId="459F89E5" w14:textId="1F11E486" w:rsidR="009405DD" w:rsidRDefault="00131D7E" w:rsidP="004D45A1">
      <w:r>
        <w:lastRenderedPageBreak/>
        <w:t>The reason</w:t>
      </w:r>
      <w:r w:rsidR="004154DF">
        <w:t xml:space="preserve"> for this assumption</w:t>
      </w:r>
      <w:r>
        <w:t>, I suspect, is that as one moves from the work of science (generating and testing general hypotheses about how the world works) to the world of practical problem solving (</w:t>
      </w:r>
      <w:r w:rsidR="00535AA1">
        <w:t xml:space="preserve">imagining, implementing, and evaluating policy interventions to solve particular problems), many issues pop up that are hard for science to resolve. For example, </w:t>
      </w:r>
      <w:r w:rsidR="004154DF">
        <w:t xml:space="preserve">as </w:t>
      </w:r>
      <w:r w:rsidR="00535AA1">
        <w:t>one moves from the abstract and general to the concrete and particular</w:t>
      </w:r>
      <w:r w:rsidR="00827543">
        <w:t>,</w:t>
      </w:r>
      <w:r w:rsidR="005C0A49">
        <w:t xml:space="preserve"> the array of variables and their potentially important relationship to one another tends to increase.</w:t>
      </w:r>
      <w:r w:rsidR="00535AA1">
        <w:t xml:space="preserve"> One also moves from the use of the concepts and methods of a single discipline to the use of concepts and methods from many disciplines. Even more importantly, one moves from a purely </w:t>
      </w:r>
      <w:r w:rsidR="00535AA1" w:rsidRPr="005C0A49">
        <w:rPr>
          <w:i/>
        </w:rPr>
        <w:t>descriptive</w:t>
      </w:r>
      <w:r w:rsidR="00535AA1">
        <w:t xml:space="preserve"> effort to one that is </w:t>
      </w:r>
      <w:r w:rsidR="00535AA1" w:rsidRPr="005C0A49">
        <w:rPr>
          <w:i/>
        </w:rPr>
        <w:t>prescriptive</w:t>
      </w:r>
      <w:r w:rsidR="00535AA1">
        <w:t>, and requires the introduction and discussion of important human values at stake in the action as well as accurate predictions of what might occur. Finally, one moves from a stance that is objective and above the fray, to a position where action is requi</w:t>
      </w:r>
      <w:r w:rsidR="005C0A49">
        <w:t>red, and real consequences ensu</w:t>
      </w:r>
      <w:r w:rsidR="00535AA1">
        <w:t xml:space="preserve">e for the thinker and those who are affected by the thought that guides </w:t>
      </w:r>
      <w:r w:rsidR="00FC000E">
        <w:t xml:space="preserve">social </w:t>
      </w:r>
      <w:r w:rsidR="00535AA1">
        <w:t xml:space="preserve">action. </w:t>
      </w:r>
    </w:p>
    <w:p w14:paraId="1479DF66" w14:textId="77777777" w:rsidR="00535AA1" w:rsidRDefault="00535AA1" w:rsidP="004D45A1">
      <w:r>
        <w:t xml:space="preserve">Each of these moves represents a departure from what academics think is a prerequisite for high quality </w:t>
      </w:r>
      <w:r w:rsidR="005C0A49">
        <w:t xml:space="preserve">intellectual, academic, and </w:t>
      </w:r>
      <w:r>
        <w:t xml:space="preserve">scientific work. The work on the right had side of this matrix is by nature applied, multi-disciplinary, prescriptive, and finds its ultimate social justification in </w:t>
      </w:r>
      <w:r w:rsidR="004210A4">
        <w:t xml:space="preserve">action that improves social conditions rather than in the accumulation of scientific knowledge. Each departure from the established norms of scientific research can be seen to diminish the (academic, or scientific) quality of the work, even as each departure may increase the practical value. </w:t>
      </w:r>
    </w:p>
    <w:p w14:paraId="712D4379" w14:textId="0A51374E" w:rsidR="0031449A" w:rsidRDefault="004210A4" w:rsidP="00BE6A27">
      <w:r>
        <w:t>What I think is important for us public value scholars to realize, however, is that our special challenge is to occupy</w:t>
      </w:r>
      <w:r w:rsidR="005C0A49">
        <w:t xml:space="preserve"> Quadrant II. That is the quadrant that</w:t>
      </w:r>
      <w:r>
        <w:t xml:space="preserve"> focuses on thinking deeply and carefully about the practical problem of</w:t>
      </w:r>
      <w:r w:rsidR="005C0A49">
        <w:t xml:space="preserve"> how best to use a particular position one occupies in society </w:t>
      </w:r>
      <w:r>
        <w:t>to improve the quality of individual and social life</w:t>
      </w:r>
      <w:r w:rsidR="00C94DED">
        <w:t>—to apply intellectual rigor even when</w:t>
      </w:r>
      <w:r w:rsidR="005C0A49">
        <w:t xml:space="preserve"> the pressure is on to act in the concrete now, </w:t>
      </w:r>
      <w:r>
        <w:t>rather than in some distant future when all might be known</w:t>
      </w:r>
      <w:r w:rsidR="00C94DED">
        <w:t xml:space="preserve"> and </w:t>
      </w:r>
      <w:r w:rsidR="005C0A49">
        <w:t xml:space="preserve">possible. </w:t>
      </w:r>
    </w:p>
    <w:p w14:paraId="227C114A" w14:textId="6C45B5CA" w:rsidR="00BE6A27" w:rsidRDefault="0031449A" w:rsidP="00BE6A27">
      <w:r>
        <w:tab/>
      </w:r>
      <w:r>
        <w:rPr>
          <w:i/>
        </w:rPr>
        <w:t>The Strategic Triangle</w:t>
      </w:r>
      <w:r w:rsidR="004210A4">
        <w:t xml:space="preserve"> </w:t>
      </w:r>
    </w:p>
    <w:p w14:paraId="0CB0176E" w14:textId="018B3D46" w:rsidR="00BE6A27" w:rsidRDefault="005C0A49" w:rsidP="004D45A1">
      <w:r>
        <w:t>To guide those particular, concrete</w:t>
      </w:r>
      <w:r w:rsidR="00BE6A27">
        <w:t xml:space="preserve"> effort</w:t>
      </w:r>
      <w:r>
        <w:t>s to improve individual and social life</w:t>
      </w:r>
      <w:r w:rsidR="00BE6A27">
        <w:t xml:space="preserve">, I embedded the concept of public value in a second, closely related concept called the </w:t>
      </w:r>
      <w:r w:rsidR="00BE6A27" w:rsidRPr="005C0A49">
        <w:rPr>
          <w:i/>
        </w:rPr>
        <w:t>strategic triangle</w:t>
      </w:r>
      <w:r>
        <w:t>. T</w:t>
      </w:r>
      <w:r w:rsidR="00BE6A27">
        <w:t xml:space="preserve">he strategic triangle </w:t>
      </w:r>
      <w:r>
        <w:t xml:space="preserve">was constructed to provide </w:t>
      </w:r>
      <w:r w:rsidR="00BE6A27">
        <w:t>the basis for challenging students to take an active, agentic stance and commit themsel</w:t>
      </w:r>
      <w:r w:rsidR="00757538">
        <w:t xml:space="preserve">ves to “creating public value” </w:t>
      </w:r>
      <w:r w:rsidR="00BE6A27">
        <w:t>in their professional roles. I did this in part because I did not want the concept</w:t>
      </w:r>
      <w:r w:rsidR="004154DF">
        <w:t xml:space="preserve"> of public value to</w:t>
      </w:r>
      <w:r w:rsidR="00BE6A27">
        <w:t xml:space="preserve"> get lost entirely in the philosophical abstractions of what was value, who was the public, an</w:t>
      </w:r>
      <w:r w:rsidR="004154DF">
        <w:t xml:space="preserve">d what did they want. I did not think there was a useful general answer to that question. Instead, I thought </w:t>
      </w:r>
      <w:r w:rsidR="00BE6A27">
        <w:t xml:space="preserve">that those questions would have to be worked out </w:t>
      </w:r>
      <w:r w:rsidR="00C94DED">
        <w:t xml:space="preserve">over and over again </w:t>
      </w:r>
      <w:r w:rsidR="00BE6A27">
        <w:t xml:space="preserve">in particular </w:t>
      </w:r>
      <w:r w:rsidR="00C94DED">
        <w:t xml:space="preserve">concrete </w:t>
      </w:r>
      <w:r w:rsidR="00BE6A27">
        <w:t>cases</w:t>
      </w:r>
      <w:r w:rsidR="004154DF">
        <w:t xml:space="preserve">. But </w:t>
      </w:r>
      <w:r w:rsidR="00BE6A27">
        <w:t>I wanted to provide our students with a fr</w:t>
      </w:r>
      <w:r>
        <w:t>amework that would</w:t>
      </w:r>
      <w:r w:rsidR="00BE6A27">
        <w:t xml:space="preserve"> improve their ability to assess their environments</w:t>
      </w:r>
      <w:r w:rsidR="004154DF">
        <w:t xml:space="preserve"> and </w:t>
      </w:r>
      <w:r w:rsidR="009731AF">
        <w:t xml:space="preserve">to </w:t>
      </w:r>
      <w:r w:rsidR="004154DF">
        <w:t>imagine and test what might be both valuable and possible to do</w:t>
      </w:r>
      <w:r w:rsidR="00BE6A27">
        <w:t>. Central to that effort was the</w:t>
      </w:r>
      <w:r w:rsidR="004154DF">
        <w:t xml:space="preserve"> normative idea</w:t>
      </w:r>
      <w:r w:rsidR="00BE6A27">
        <w:t xml:space="preserve"> </w:t>
      </w:r>
      <w:r w:rsidR="00C94DED">
        <w:t xml:space="preserve">of </w:t>
      </w:r>
      <w:r w:rsidR="00BE6A27">
        <w:t>public value</w:t>
      </w:r>
      <w:r w:rsidR="00EB1575">
        <w:t xml:space="preserve">, </w:t>
      </w:r>
      <w:r w:rsidR="00BE6A27">
        <w:t>but also the important practical (and normative!) question of how a public could be called into existence</w:t>
      </w:r>
      <w:r w:rsidR="00602E9F">
        <w:t>,</w:t>
      </w:r>
      <w:r w:rsidR="00BE6A27">
        <w:t xml:space="preserve"> give legitimacy and support to a particular conception of public value, and help produce (and evaluate!) the</w:t>
      </w:r>
      <w:r w:rsidR="00B8370A">
        <w:t xml:space="preserve"> impact of </w:t>
      </w:r>
      <w:r w:rsidR="00602E9F">
        <w:t xml:space="preserve">particular </w:t>
      </w:r>
      <w:r w:rsidR="00B8370A">
        <w:t>governmental action</w:t>
      </w:r>
      <w:r w:rsidR="00602E9F">
        <w:t>s</w:t>
      </w:r>
      <w:r w:rsidR="00B8370A">
        <w:t xml:space="preserve">. </w:t>
      </w:r>
      <w:r w:rsidR="00BE6A27">
        <w:t xml:space="preserve"> </w:t>
      </w:r>
    </w:p>
    <w:p w14:paraId="6CF9B94F" w14:textId="3BEEB437" w:rsidR="00A83A13" w:rsidRDefault="004210A4" w:rsidP="004D45A1">
      <w:r>
        <w:t xml:space="preserve">This is “applied” work in the sense that </w:t>
      </w:r>
      <w:r w:rsidR="00602E9F">
        <w:t>it</w:t>
      </w:r>
      <w:r>
        <w:t xml:space="preserve"> focuses on diagnosing and acting on particular</w:t>
      </w:r>
      <w:r w:rsidR="00117CA7">
        <w:t xml:space="preserve"> </w:t>
      </w:r>
      <w:r w:rsidR="00602E9F">
        <w:t>social problems</w:t>
      </w:r>
      <w:r w:rsidR="00FC000E">
        <w:t>. Such</w:t>
      </w:r>
      <w:r w:rsidR="00602E9F">
        <w:t xml:space="preserve"> </w:t>
      </w:r>
      <w:r w:rsidR="00117CA7">
        <w:t xml:space="preserve">may be informed by existing knowledge and </w:t>
      </w:r>
      <w:r w:rsidR="00602E9F">
        <w:t xml:space="preserve">established </w:t>
      </w:r>
      <w:r w:rsidR="00117CA7">
        <w:t>methods of social science. But to anyone who has actually done this work in a serio</w:t>
      </w:r>
      <w:r w:rsidR="00757538">
        <w:t>us</w:t>
      </w:r>
      <w:r w:rsidR="00EB1575">
        <w:t xml:space="preserve"> </w:t>
      </w:r>
      <w:r w:rsidR="00757538">
        <w:t xml:space="preserve"> way, </w:t>
      </w:r>
      <w:r w:rsidR="00602E9F">
        <w:t>calling</w:t>
      </w:r>
      <w:r w:rsidR="00757538">
        <w:t xml:space="preserve"> this work “applied” </w:t>
      </w:r>
      <w:r w:rsidR="00602E9F">
        <w:t>fails to do it</w:t>
      </w:r>
      <w:r w:rsidR="00117CA7">
        <w:t xml:space="preserve"> justice. The reason is that working out plausibly useful answers to practical problems always </w:t>
      </w:r>
      <w:r w:rsidR="00602E9F">
        <w:t>means</w:t>
      </w:r>
      <w:r w:rsidR="00117CA7">
        <w:t xml:space="preserve"> go</w:t>
      </w:r>
      <w:r w:rsidR="00602E9F">
        <w:t>ing</w:t>
      </w:r>
      <w:r w:rsidR="00117CA7">
        <w:t xml:space="preserve"> beyond what social science currently knows about the likely effe</w:t>
      </w:r>
      <w:r w:rsidR="004154DF">
        <w:t>cts of particular interventions.</w:t>
      </w:r>
      <w:r w:rsidR="00117CA7">
        <w:t xml:space="preserve"> There are always </w:t>
      </w:r>
      <w:r w:rsidR="00117CA7">
        <w:lastRenderedPageBreak/>
        <w:t xml:space="preserve">new facts to be gathered </w:t>
      </w:r>
      <w:r w:rsidR="00602E9F">
        <w:t>and</w:t>
      </w:r>
      <w:r w:rsidR="00117CA7">
        <w:t xml:space="preserve"> always new methods to be deployed in gathering those facts. There are also new methods </w:t>
      </w:r>
      <w:r w:rsidR="00602E9F">
        <w:t>for</w:t>
      </w:r>
      <w:r w:rsidR="00117CA7">
        <w:t xml:space="preserve"> organizing the facts in a way that can logically and empirically support arguments for doing A rather than B or C in the given situation. And there are always important philosophical and normative judgements that </w:t>
      </w:r>
      <w:r w:rsidR="00602E9F">
        <w:t>suggest</w:t>
      </w:r>
      <w:r w:rsidR="00117CA7">
        <w:t xml:space="preserve"> the consequences of A are better than B or C</w:t>
      </w:r>
      <w:r w:rsidR="00602E9F">
        <w:t xml:space="preserve"> and </w:t>
      </w:r>
      <w:r w:rsidR="00117CA7">
        <w:t xml:space="preserve">important questions about how to engage those who will </w:t>
      </w:r>
      <w:r w:rsidR="00602E9F">
        <w:t>feel the effects of</w:t>
      </w:r>
      <w:r w:rsidR="00117CA7">
        <w:t xml:space="preserve"> the choices, who are in a position to authorize the</w:t>
      </w:r>
      <w:r w:rsidR="00602E9F">
        <w:t>m</w:t>
      </w:r>
      <w:r w:rsidR="00117CA7">
        <w:t xml:space="preserve">, and who will actually implement </w:t>
      </w:r>
      <w:r w:rsidR="00602E9F">
        <w:t>them</w:t>
      </w:r>
      <w:r w:rsidR="00117CA7">
        <w:t xml:space="preserve">. </w:t>
      </w:r>
    </w:p>
    <w:p w14:paraId="4347072E" w14:textId="4F846976" w:rsidR="00A83A13" w:rsidRPr="00B778F9" w:rsidRDefault="00C11691" w:rsidP="00D02A12">
      <w:pPr>
        <w:pStyle w:val="BodyText"/>
        <w:rPr>
          <w:b w:val="0"/>
          <w:i/>
        </w:rPr>
      </w:pPr>
      <w:r>
        <w:rPr>
          <w:b w:val="0"/>
          <w:i/>
        </w:rPr>
        <w:tab/>
      </w:r>
      <w:r w:rsidR="00A83A13" w:rsidRPr="00B778F9">
        <w:rPr>
          <w:b w:val="0"/>
          <w:i/>
        </w:rPr>
        <w:t xml:space="preserve">Public Value </w:t>
      </w:r>
      <w:r w:rsidR="00B778F9">
        <w:rPr>
          <w:b w:val="0"/>
          <w:i/>
        </w:rPr>
        <w:t xml:space="preserve">Inquiry </w:t>
      </w:r>
      <w:r w:rsidR="00A83A13" w:rsidRPr="00B778F9">
        <w:rPr>
          <w:b w:val="0"/>
          <w:i/>
        </w:rPr>
        <w:t>as a Sustained Dialogu</w:t>
      </w:r>
      <w:r w:rsidR="00B778F9">
        <w:rPr>
          <w:b w:val="0"/>
          <w:i/>
        </w:rPr>
        <w:t xml:space="preserve">e </w:t>
      </w:r>
      <w:r>
        <w:rPr>
          <w:b w:val="0"/>
          <w:i/>
        </w:rPr>
        <w:t>b</w:t>
      </w:r>
      <w:r w:rsidR="00B778F9">
        <w:rPr>
          <w:b w:val="0"/>
          <w:i/>
        </w:rPr>
        <w:t xml:space="preserve">etween </w:t>
      </w:r>
      <w:r w:rsidR="00A83A13" w:rsidRPr="00B778F9">
        <w:rPr>
          <w:b w:val="0"/>
          <w:i/>
        </w:rPr>
        <w:t>Academics and Social Change Agents</w:t>
      </w:r>
    </w:p>
    <w:p w14:paraId="5D6B6122" w14:textId="49605863" w:rsidR="00C246BF" w:rsidRDefault="00B8370A" w:rsidP="004D45A1">
      <w:r>
        <w:t>In sum, t</w:t>
      </w:r>
      <w:r w:rsidR="00062CC3">
        <w:t>he</w:t>
      </w:r>
      <w:r w:rsidR="00757538">
        <w:t xml:space="preserve"> idea of public value was coined and developed</w:t>
      </w:r>
      <w:r w:rsidR="00062CC3">
        <w:t xml:space="preserve"> as a kind of provocation to the prevailing ethos in economics, politics, </w:t>
      </w:r>
      <w:r w:rsidR="00C11691">
        <w:t xml:space="preserve">and </w:t>
      </w:r>
      <w:r w:rsidR="00062CC3">
        <w:t>public management</w:t>
      </w:r>
      <w:r w:rsidR="00C11691">
        <w:t>,</w:t>
      </w:r>
      <w:r w:rsidR="004154DF">
        <w:t xml:space="preserve"> and </w:t>
      </w:r>
      <w:r w:rsidR="00C11691">
        <w:t>(</w:t>
      </w:r>
      <w:r w:rsidR="004154DF">
        <w:t>as Timo Meynhardt reminds us) in psychology and busin</w:t>
      </w:r>
      <w:r w:rsidR="00757538">
        <w:t xml:space="preserve">ess management as well. </w:t>
      </w:r>
      <w:r w:rsidR="004B53CC">
        <w:t>Once coined in this particular way, the concept opened up avenues for other academic disciplines to join the practical, normative discourse about how those interested in improving society might make a contribution. The</w:t>
      </w:r>
      <w:r w:rsidR="004B53CC" w:rsidRPr="004B53CC">
        <w:t xml:space="preserve"> </w:t>
      </w:r>
      <w:r w:rsidR="004B53CC">
        <w:t xml:space="preserve">lessons of psychology and anthropology about the best and worst of human nature as we seek to act rationally, altruistically, and dutifully in collaboration with others; the important </w:t>
      </w:r>
      <w:r w:rsidR="00062CC3">
        <w:t xml:space="preserve">lessons from sociology and biology about the power of hierarchy and status as </w:t>
      </w:r>
      <w:r w:rsidR="004B53CC">
        <w:t xml:space="preserve">both motivational and organizational </w:t>
      </w:r>
      <w:r w:rsidR="00062CC3">
        <w:t>feature</w:t>
      </w:r>
      <w:r w:rsidR="004B53CC">
        <w:t>s</w:t>
      </w:r>
      <w:r w:rsidR="00062CC3">
        <w:t xml:space="preserve"> of social </w:t>
      </w:r>
      <w:r w:rsidR="00A83A13">
        <w:t>life;</w:t>
      </w:r>
      <w:r w:rsidR="00062CC3">
        <w:t xml:space="preserve"> the lessons that history holds for</w:t>
      </w:r>
      <w:r w:rsidR="004B53CC">
        <w:t xml:space="preserve"> our understanding of</w:t>
      </w:r>
      <w:r w:rsidR="00062CC3">
        <w:t xml:space="preserve"> the possibilities, limits, and dangerousness of human societies; </w:t>
      </w:r>
      <w:r w:rsidR="00A83A13">
        <w:t>and the wisdom of philosophy and law that forces attention on the just and the fair as</w:t>
      </w:r>
      <w:r w:rsidR="004B53CC">
        <w:t xml:space="preserve"> not just a procedural constraint, but as a quality of the society in which we live that can help us feel just, secure, and connected; all become relevant to public policy making and collective life. </w:t>
      </w:r>
      <w:r w:rsidR="00916CBE">
        <w:t>T</w:t>
      </w:r>
      <w:r w:rsidR="00C246BF">
        <w:t>he challenge in all this</w:t>
      </w:r>
      <w:r w:rsidR="00916CBE">
        <w:t xml:space="preserve"> remains</w:t>
      </w:r>
      <w:r w:rsidR="00C246BF">
        <w:t xml:space="preserve"> to sustain the intellectual commitment to quality thought, logic, and evidence even as practical necessities require us to depart from the existing knowledge and methods of social science. The commitment</w:t>
      </w:r>
      <w:r w:rsidR="004B53CC">
        <w:t xml:space="preserve"> of public value scholars</w:t>
      </w:r>
      <w:r w:rsidR="00C246BF">
        <w:t xml:space="preserve"> has to be to the more general principles of the </w:t>
      </w:r>
      <w:r w:rsidR="00916CBE">
        <w:t>E</w:t>
      </w:r>
      <w:r w:rsidR="00C246BF">
        <w:t>nlightenment</w:t>
      </w:r>
      <w:r w:rsidR="004154DF">
        <w:t xml:space="preserve"> with its emphasis on reason and the aspirations of humanity</w:t>
      </w:r>
      <w:r w:rsidR="00C246BF">
        <w:t>, not to the narrower ideas of science, or the particular social science disciplines we have developed</w:t>
      </w:r>
      <w:r w:rsidR="00361FB0">
        <w:t xml:space="preserve"> as useful instruments for describing pieces of individual and social life</w:t>
      </w:r>
      <w:r w:rsidR="00C246BF">
        <w:t xml:space="preserve">. </w:t>
      </w:r>
    </w:p>
    <w:p w14:paraId="7B7A3256" w14:textId="02625D26" w:rsidR="001A0F96" w:rsidRPr="004154DF" w:rsidRDefault="00DD07A2" w:rsidP="004154DF">
      <w:pPr>
        <w:rPr>
          <w:b/>
        </w:rPr>
      </w:pPr>
      <w:r>
        <w:t>It is in this spirit that I</w:t>
      </w:r>
      <w:r w:rsidR="004154DF">
        <w:t xml:space="preserve"> offer a </w:t>
      </w:r>
      <w:r w:rsidR="00757538">
        <w:t>general perspective on how the work of many scholars, and particularly those writing for this volume, ha</w:t>
      </w:r>
      <w:r>
        <w:t>s</w:t>
      </w:r>
      <w:r w:rsidR="00757538">
        <w:t xml:space="preserve"> widened and clarified the concept of public value and</w:t>
      </w:r>
      <w:r w:rsidR="00844584">
        <w:t xml:space="preserve"> </w:t>
      </w:r>
      <w:r w:rsidR="00757538">
        <w:t xml:space="preserve">raised even deeper intellectual questions about human societies, what they value, how they decide to act, and (most importantly, perhaps) how they learn and improve.  </w:t>
      </w:r>
    </w:p>
    <w:p w14:paraId="19E9F70B" w14:textId="77777777" w:rsidR="004154DF" w:rsidRDefault="004154DF" w:rsidP="002C7A0E">
      <w:pPr>
        <w:pStyle w:val="Heading1"/>
      </w:pPr>
      <w:r>
        <w:t>Widening and Clari</w:t>
      </w:r>
      <w:r w:rsidR="002C7A0E">
        <w:t>f</w:t>
      </w:r>
      <w:r>
        <w:t xml:space="preserve">ying </w:t>
      </w:r>
      <w:r w:rsidR="002C7A0E">
        <w:t>the Concept of Public Value</w:t>
      </w:r>
    </w:p>
    <w:p w14:paraId="3FB726C1" w14:textId="7B5B29EE" w:rsidR="00B0689A" w:rsidRDefault="00757538" w:rsidP="004154DF">
      <w:r>
        <w:t>From my perspective</w:t>
      </w:r>
      <w:r w:rsidR="00844584">
        <w:t>,</w:t>
      </w:r>
      <w:r w:rsidR="002C7A0E">
        <w:t xml:space="preserve"> the most important development </w:t>
      </w:r>
      <w:r w:rsidR="00B778F9">
        <w:t xml:space="preserve">in the public value project </w:t>
      </w:r>
      <w:r w:rsidR="002C7A0E">
        <w:t>has been to carry the idea of public value well beyond its initial application as a challenge to public managers to articulate and measure the value that they were producing for citizens</w:t>
      </w:r>
      <w:r w:rsidR="00B778F9">
        <w:t xml:space="preserve"> to</w:t>
      </w:r>
      <w:r w:rsidR="00844584">
        <w:t xml:space="preserve"> include</w:t>
      </w:r>
      <w:r w:rsidR="00A4392B">
        <w:t>:</w:t>
      </w:r>
    </w:p>
    <w:p w14:paraId="70569812" w14:textId="77777777" w:rsidR="00B0689A" w:rsidRDefault="00B778F9" w:rsidP="00B0689A">
      <w:pPr>
        <w:pStyle w:val="ListParagraph"/>
        <w:numPr>
          <w:ilvl w:val="0"/>
          <w:numId w:val="2"/>
        </w:numPr>
      </w:pPr>
      <w:r>
        <w:t xml:space="preserve">a much wider definition of what constitutes public value, </w:t>
      </w:r>
    </w:p>
    <w:p w14:paraId="4514E233" w14:textId="77777777" w:rsidR="00B0689A" w:rsidRDefault="00B0689A" w:rsidP="00B0689A">
      <w:pPr>
        <w:pStyle w:val="ListParagraph"/>
        <w:ind w:left="765"/>
      </w:pPr>
    </w:p>
    <w:p w14:paraId="4D369B83" w14:textId="77777777" w:rsidR="00B0689A" w:rsidRDefault="00B778F9" w:rsidP="009E05A2">
      <w:pPr>
        <w:pStyle w:val="ListParagraph"/>
        <w:numPr>
          <w:ilvl w:val="0"/>
          <w:numId w:val="2"/>
        </w:numPr>
      </w:pPr>
      <w:r>
        <w:t>a much wider appreciation of how the concept might be used across different organizational platforms and sectors to create public value, and</w:t>
      </w:r>
    </w:p>
    <w:p w14:paraId="42F8DA64" w14:textId="77777777" w:rsidR="00B0689A" w:rsidRDefault="00B0689A" w:rsidP="00B0689A">
      <w:pPr>
        <w:pStyle w:val="ListParagraph"/>
      </w:pPr>
    </w:p>
    <w:p w14:paraId="5FDEF416" w14:textId="0EADBA8E" w:rsidR="00506B27" w:rsidRDefault="00B778F9" w:rsidP="009E05A2">
      <w:pPr>
        <w:pStyle w:val="ListParagraph"/>
        <w:numPr>
          <w:ilvl w:val="0"/>
          <w:numId w:val="2"/>
        </w:numPr>
      </w:pPr>
      <w:r>
        <w:t>a</w:t>
      </w:r>
      <w:r w:rsidR="00506B27">
        <w:t xml:space="preserve"> deeper understanding that the sources of energy for these wider social efforts l</w:t>
      </w:r>
      <w:r w:rsidR="00844584">
        <w:t>ie</w:t>
      </w:r>
      <w:r w:rsidR="00506B27">
        <w:t xml:space="preserve"> in the social values and aspirations of individuals who attach significant value not only to their own </w:t>
      </w:r>
      <w:r w:rsidR="00506B27">
        <w:lastRenderedPageBreak/>
        <w:t>immediate material welfare, but to the welfare of others, their duties towards others, and the</w:t>
      </w:r>
      <w:r w:rsidR="00844584">
        <w:t>ir</w:t>
      </w:r>
      <w:r w:rsidR="00506B27">
        <w:t xml:space="preserve"> ideas of a good and just society. </w:t>
      </w:r>
    </w:p>
    <w:p w14:paraId="0746CDF5" w14:textId="68DD3F1D" w:rsidR="000E4082" w:rsidRPr="000E4082" w:rsidRDefault="00844584" w:rsidP="000E4082">
      <w:pPr>
        <w:pStyle w:val="Heading3"/>
      </w:pPr>
      <w:r>
        <w:tab/>
      </w:r>
      <w:r w:rsidR="000E4082">
        <w:t>Public Value as the Purposes of a Properly Constituted</w:t>
      </w:r>
      <w:r w:rsidR="0063495F">
        <w:t xml:space="preserve"> and Democratically Guided</w:t>
      </w:r>
      <w:r w:rsidR="000E4082">
        <w:t xml:space="preserve"> Government</w:t>
      </w:r>
    </w:p>
    <w:p w14:paraId="4257DAF0" w14:textId="68A6F08E" w:rsidR="00506B27" w:rsidRDefault="00506B27" w:rsidP="004154DF">
      <w:r>
        <w:t xml:space="preserve">Starting off with a sharp focus on government </w:t>
      </w:r>
      <w:r w:rsidR="00A4392B">
        <w:t xml:space="preserve">and the electoral, legislative, and policy politics that surround the decisions and actions of democratic governments made sense </w:t>
      </w:r>
      <w:r>
        <w:t>since it made the</w:t>
      </w:r>
      <w:r w:rsidR="00B0689A">
        <w:t xml:space="preserve"> important</w:t>
      </w:r>
      <w:r>
        <w:t xml:space="preserve"> substantive</w:t>
      </w:r>
      <w:r w:rsidR="002C7A0E">
        <w:t xml:space="preserve"> claim that government was </w:t>
      </w:r>
      <w:r w:rsidRPr="00B0689A">
        <w:rPr>
          <w:b/>
          <w:i/>
        </w:rPr>
        <w:t>not</w:t>
      </w:r>
      <w:r>
        <w:t xml:space="preserve"> the unproductive sector</w:t>
      </w:r>
      <w:r w:rsidR="00B0689A">
        <w:t xml:space="preserve"> to be minimized</w:t>
      </w:r>
      <w:r>
        <w:t xml:space="preserve">, but instead a sector that was </w:t>
      </w:r>
      <w:r w:rsidR="002C7A0E">
        <w:t>creating value for citizens</w:t>
      </w:r>
      <w:r w:rsidR="00A4392B">
        <w:t xml:space="preserve"> that was important for citizens to learn how to use for their own well-being</w:t>
      </w:r>
      <w:r w:rsidR="00B0689A">
        <w:t>.</w:t>
      </w:r>
      <w:r>
        <w:t xml:space="preserve"> </w:t>
      </w:r>
      <w:r w:rsidR="00E129AA">
        <w:t>Moreover, it claimed that government produces value</w:t>
      </w:r>
      <w:r>
        <w:t xml:space="preserve"> not only through publicly financed services of various kinds, but </w:t>
      </w:r>
      <w:r w:rsidR="00E129AA">
        <w:t>also</w:t>
      </w:r>
      <w:r w:rsidR="002C7A0E">
        <w:t xml:space="preserve"> in its juridical role as the enforcer of the “rules of the game</w:t>
      </w:r>
      <w:r w:rsidR="00E129AA">
        <w:t>,</w:t>
      </w:r>
      <w:r>
        <w:t xml:space="preserve">”, </w:t>
      </w:r>
      <w:r w:rsidR="00E129AA">
        <w:t xml:space="preserve">establishing and </w:t>
      </w:r>
      <w:r>
        <w:t>protecting rights that en</w:t>
      </w:r>
      <w:r w:rsidR="00E129AA">
        <w:t>dow</w:t>
      </w:r>
      <w:r>
        <w:t xml:space="preserve"> individuals </w:t>
      </w:r>
      <w:r w:rsidR="00E129AA">
        <w:t xml:space="preserve">with </w:t>
      </w:r>
      <w:r>
        <w:t xml:space="preserve">both dignity and agency and ensuring that we </w:t>
      </w:r>
      <w:r w:rsidR="00E129AA">
        <w:t>respect</w:t>
      </w:r>
      <w:r>
        <w:t xml:space="preserve"> one another’s rights</w:t>
      </w:r>
      <w:r w:rsidR="00E129AA">
        <w:t xml:space="preserve"> and</w:t>
      </w:r>
      <w:r>
        <w:t xml:space="preserve"> liv</w:t>
      </w:r>
      <w:r w:rsidR="00E129AA">
        <w:t>e</w:t>
      </w:r>
      <w:r>
        <w:t xml:space="preserve"> up to the duties that impose on ourselves</w:t>
      </w:r>
      <w:r w:rsidR="00E129AA">
        <w:t xml:space="preserve"> as democratic citizens</w:t>
      </w:r>
      <w:r>
        <w:t xml:space="preserve">. </w:t>
      </w:r>
    </w:p>
    <w:p w14:paraId="5307D32D" w14:textId="37891175" w:rsidR="00361FB0" w:rsidRDefault="00506B27" w:rsidP="004154DF">
      <w:r>
        <w:t xml:space="preserve">The phrase “public value” </w:t>
      </w:r>
      <w:r w:rsidR="002C7A0E">
        <w:t xml:space="preserve">also took advantage of the fact that the word value had two quite different connotations, with quite different political </w:t>
      </w:r>
      <w:r w:rsidR="004E01E1">
        <w:t xml:space="preserve">meanings. On one hand, the idea of value had a nice conservative ring. </w:t>
      </w:r>
      <w:r w:rsidR="00614053">
        <w:t>Value</w:t>
      </w:r>
      <w:r w:rsidR="004E01E1">
        <w:t xml:space="preserve"> meant money, cash on the barrel head, objective evidence that something tangible and useful had been produced. This aligned with the idea that government, like business, should have a clear “bottom line.” </w:t>
      </w:r>
    </w:p>
    <w:p w14:paraId="5431CFE9" w14:textId="713CD25C" w:rsidR="004E01E1" w:rsidRPr="00361FB0" w:rsidRDefault="004E01E1" w:rsidP="004154DF">
      <w:r>
        <w:t xml:space="preserve">On the other hand, the word value </w:t>
      </w:r>
      <w:r w:rsidR="00506B27">
        <w:t xml:space="preserve">evoked </w:t>
      </w:r>
      <w:r>
        <w:t xml:space="preserve">the </w:t>
      </w:r>
      <w:r w:rsidR="00506B27">
        <w:t xml:space="preserve">possibility </w:t>
      </w:r>
      <w:r>
        <w:t>that important moral values were at stake in what government chose to do and the effects it produced. It reminded us all that making public policy and managing government’s operations was not merely a technical enterprise, but one that was shot through with philosophical values</w:t>
      </w:r>
      <w:r w:rsidR="00614053">
        <w:t>—</w:t>
      </w:r>
      <w:r>
        <w:t xml:space="preserve">not </w:t>
      </w:r>
      <w:r w:rsidR="00614053">
        <w:t>just</w:t>
      </w:r>
      <w:r>
        <w:t xml:space="preserve"> utilitarian ideas defining the “good</w:t>
      </w:r>
      <w:r w:rsidR="00614053">
        <w:t>,</w:t>
      </w:r>
      <w:r>
        <w:t xml:space="preserve">” but also deontological principles defining the </w:t>
      </w:r>
      <w:r w:rsidR="00506B27">
        <w:t>“</w:t>
      </w:r>
      <w:r>
        <w:t>just and fair.</w:t>
      </w:r>
      <w:r w:rsidR="00506B27">
        <w:t>”</w:t>
      </w:r>
      <w:r>
        <w:t xml:space="preserve"> </w:t>
      </w:r>
      <w:r w:rsidR="002640BD">
        <w:t xml:space="preserve">Connected to the idea of fairness and justice were </w:t>
      </w:r>
      <w:r>
        <w:t xml:space="preserve">important democratic principles </w:t>
      </w:r>
      <w:r w:rsidR="00614053">
        <w:t>that</w:t>
      </w:r>
      <w:r w:rsidR="00506B27">
        <w:t xml:space="preserve"> </w:t>
      </w:r>
      <w:r w:rsidRPr="00464C9D">
        <w:t xml:space="preserve">specified the conditions under which </w:t>
      </w:r>
      <w:r w:rsidR="00614053" w:rsidRPr="00464C9D">
        <w:t xml:space="preserve">a polity could legitimately make </w:t>
      </w:r>
      <w:r w:rsidRPr="00464C9D">
        <w:t>decisions about how best and most justly to use the collectively owned powers of the state</w:t>
      </w:r>
      <w:r w:rsidRPr="00361FB0">
        <w:t xml:space="preserve">. </w:t>
      </w:r>
    </w:p>
    <w:p w14:paraId="0C7BEFCA" w14:textId="6DED3C73" w:rsidR="00D1362D" w:rsidRDefault="000E4082" w:rsidP="004154DF">
      <w:r>
        <w:t xml:space="preserve">The idea that values, and particularly democratic values, might be an important part of public policy making made the use of the word </w:t>
      </w:r>
      <w:r w:rsidR="00361FB0">
        <w:t>“</w:t>
      </w:r>
      <w:r>
        <w:t>public</w:t>
      </w:r>
      <w:r w:rsidR="00361FB0">
        <w:t>”</w:t>
      </w:r>
      <w:r>
        <w:t xml:space="preserve"> along with the idea of </w:t>
      </w:r>
      <w:r w:rsidR="00361FB0">
        <w:t>“</w:t>
      </w:r>
      <w:r>
        <w:t>value</w:t>
      </w:r>
      <w:r w:rsidR="00361FB0">
        <w:t>”</w:t>
      </w:r>
      <w:r>
        <w:t xml:space="preserve"> particularly important. </w:t>
      </w:r>
      <w:r w:rsidR="00361FB0">
        <w:t>The liberal tradition insisted on the intrinsic value of individuals, and their right to have and pursue their own values in their individual lives. We</w:t>
      </w:r>
      <w:r>
        <w:t xml:space="preserve"> knew that individuals </w:t>
      </w:r>
      <w:r w:rsidR="002640BD">
        <w:t>valued their own sense of satisfaction with their lives</w:t>
      </w:r>
      <w:r w:rsidR="00361FB0">
        <w:t>. And we knew t</w:t>
      </w:r>
      <w:r>
        <w:t>hat individuals might value conditions beyond their own material welfare</w:t>
      </w:r>
      <w:r w:rsidR="00361FB0">
        <w:t>, and take voluntary action (or agree to required actions) to support public purposes</w:t>
      </w:r>
      <w:r>
        <w:t xml:space="preserve">. </w:t>
      </w:r>
    </w:p>
    <w:p w14:paraId="5BB926AB" w14:textId="508F62C4" w:rsidR="0063495F" w:rsidRDefault="000E4082" w:rsidP="004154DF">
      <w:r>
        <w:t xml:space="preserve">But what could it possibly mean to attach the word </w:t>
      </w:r>
      <w:r w:rsidRPr="00B0689A">
        <w:rPr>
          <w:b/>
          <w:i/>
        </w:rPr>
        <w:t xml:space="preserve">public </w:t>
      </w:r>
      <w:r>
        <w:t>to the idea of value</w:t>
      </w:r>
      <w:r w:rsidR="0063495F">
        <w:t xml:space="preserve"> – particularly in the context of liberal democratic theory which insisted that the only reliable arbiter of value was individuals, not collectives? </w:t>
      </w:r>
      <w:r w:rsidR="00A4392B">
        <w:t xml:space="preserve">How could a “public” that consists of individuals with many different interests of their own, and many different ideas about how the society in which they live should be organized for the common good possibly speak articulately and coherently about the particular conditions in society that they as a pubic valued?  </w:t>
      </w:r>
    </w:p>
    <w:p w14:paraId="2758915B" w14:textId="77777777" w:rsidR="00A4392B" w:rsidRDefault="0063495F" w:rsidP="004154DF">
      <w:r>
        <w:t>The answer to this question lies at the core of democratic theory</w:t>
      </w:r>
      <w:r w:rsidR="00D1362D">
        <w:t>, and constitutes an enduring paradox. On one hand, liberal societies insist that the important arbiters of value are individuals making choices not only about their own lives, but also about the kinds of society in which each would like to live. On the other han</w:t>
      </w:r>
      <w:r w:rsidR="00002D41">
        <w:t>d, liberal societies believe that</w:t>
      </w:r>
      <w:r w:rsidR="00D1362D">
        <w:t xml:space="preserve"> they cannot legitimately deploy the collectively owned </w:t>
      </w:r>
      <w:r w:rsidR="00D1362D">
        <w:lastRenderedPageBreak/>
        <w:t xml:space="preserve">assets of a democratic society unless some kind of “public” is formed that explicitly authorizes and legitimates the action. </w:t>
      </w:r>
    </w:p>
    <w:p w14:paraId="050AE4B4" w14:textId="55CEE372" w:rsidR="00D1362D" w:rsidRDefault="00A4392B" w:rsidP="004154DF">
      <w:r>
        <w:t>T</w:t>
      </w:r>
      <w:r w:rsidR="00002D41">
        <w:t>he reason</w:t>
      </w:r>
      <w:r>
        <w:t xml:space="preserve"> is that a democratic society assumes that the assets that can be deployed by a state –both tax dollars and regulatory authority </w:t>
      </w:r>
      <w:r w:rsidR="00002D41">
        <w:t xml:space="preserve">– are collectively owned. </w:t>
      </w:r>
      <w:r>
        <w:t>Consequently, w</w:t>
      </w:r>
      <w:r w:rsidR="00002D41">
        <w:t>hen publicly owned as</w:t>
      </w:r>
      <w:r>
        <w:t>sets are deployed</w:t>
      </w:r>
      <w:r w:rsidR="00002D41">
        <w:t xml:space="preserve">, the public </w:t>
      </w:r>
      <w:r>
        <w:t xml:space="preserve">as a whole </w:t>
      </w:r>
      <w:r w:rsidR="00440A3D">
        <w:t xml:space="preserve">becomes the appropriate arbiter of value – not particular, discrete individuals. </w:t>
      </w:r>
    </w:p>
    <w:p w14:paraId="05A07C6F" w14:textId="2F8095FD" w:rsidR="00440A3D" w:rsidRDefault="00A4392B" w:rsidP="0002757A">
      <w:r>
        <w:t>Of course, d</w:t>
      </w:r>
      <w:r w:rsidR="00D1362D">
        <w:t xml:space="preserve">emocratic societies have created institutions and processes </w:t>
      </w:r>
      <w:r w:rsidR="00440A3D">
        <w:t xml:space="preserve">designed to create a more or less satisfactory </w:t>
      </w:r>
      <w:r w:rsidR="00440A3D" w:rsidRPr="00464C9D">
        <w:rPr>
          <w:i/>
        </w:rPr>
        <w:t>unum</w:t>
      </w:r>
      <w:r w:rsidR="00440A3D">
        <w:t xml:space="preserve"> from a highly heterogeneous and fractious </w:t>
      </w:r>
      <w:r w:rsidR="00440A3D" w:rsidRPr="00E4237B">
        <w:rPr>
          <w:i/>
        </w:rPr>
        <w:t>pluribus</w:t>
      </w:r>
      <w:r w:rsidR="00440A3D">
        <w:t xml:space="preserve">. These structures and processes include three branches of government, elections of representatives, legislative hearings, administrative rule-making, citizen consultation, ombudsmen, and so on. </w:t>
      </w:r>
    </w:p>
    <w:p w14:paraId="246D0E2A" w14:textId="1A29ED8C" w:rsidR="00122F90" w:rsidRDefault="00A4392B">
      <w:r>
        <w:t xml:space="preserve">Yet, </w:t>
      </w:r>
      <w:r>
        <w:t xml:space="preserve">we know </w:t>
      </w:r>
      <w:r w:rsidR="00CB3977">
        <w:t>that thes</w:t>
      </w:r>
      <w:r>
        <w:t>e processes are inevitably quite imperfect</w:t>
      </w:r>
      <w:r w:rsidR="00CB3977">
        <w:t xml:space="preserve">. </w:t>
      </w:r>
      <w:r w:rsidR="00122F90">
        <w:t xml:space="preserve">We have mathematical theorems that show that it is impossible for individuals with different views about valuable states in which they would like to live to come to a stable, consistent view that can satisfy them all. But what is impossible in theory, we seem to do every day in practice. </w:t>
      </w:r>
    </w:p>
    <w:p w14:paraId="1887CF86" w14:textId="2013CBC4" w:rsidR="00F11FF0" w:rsidRDefault="00122F90">
      <w:r>
        <w:t xml:space="preserve">Every day democratic governments make choices about how best to use collectively owned assets to advance the common good. And while we can hardly expect perfection in these choices, we can have ideas about what constitutes a better or worse collective choice, and seek to realize those ideas in actual practice. </w:t>
      </w:r>
      <w:r w:rsidR="00440A3D">
        <w:t>We can’t pretend that the process of deciding collectively about how we will use the collectively owned assets of the state to improve social conditions will ever be as simple as</w:t>
      </w:r>
      <w:r>
        <w:t xml:space="preserve"> the process of</w:t>
      </w:r>
      <w:r w:rsidR="00440A3D">
        <w:t xml:space="preserve"> individuals </w:t>
      </w:r>
      <w:r>
        <w:t xml:space="preserve">making consumer decisions in markets. </w:t>
      </w:r>
      <w:r w:rsidR="00440A3D">
        <w:t>It will always</w:t>
      </w:r>
      <w:r>
        <w:t xml:space="preserve"> and inevitably</w:t>
      </w:r>
      <w:r w:rsidR="00440A3D">
        <w:t xml:space="preserve"> involve arguing with one another not only about what we want for ourselves, but also what we might want for others, or think we owe to others, or what we might reasonably demand from others, or what aggregate features of the society we share</w:t>
      </w:r>
      <w:r>
        <w:t xml:space="preserve"> might constitute a </w:t>
      </w:r>
      <w:r w:rsidR="00440A3D">
        <w:t>good and just societ</w:t>
      </w:r>
      <w:r>
        <w:t>y</w:t>
      </w:r>
      <w:r w:rsidR="00440A3D">
        <w:t xml:space="preserve">. </w:t>
      </w:r>
      <w:r w:rsidR="00F11FF0">
        <w:t xml:space="preserve">But neither can we avoid the challenge of making that messy process as good as it could possibly be. </w:t>
      </w:r>
    </w:p>
    <w:p w14:paraId="436C3322" w14:textId="7621A86D" w:rsidR="00440A3D" w:rsidRDefault="00F509D7">
      <w:r>
        <w:t xml:space="preserve">Indeed, given the declining legitimacy of government, a key </w:t>
      </w:r>
      <w:r w:rsidR="00440A3D">
        <w:t xml:space="preserve">question in the theory and practice of creating public value </w:t>
      </w:r>
      <w:r>
        <w:t xml:space="preserve">has become the key issue that John Dewey identified a century ago: namely, what methods can best be used to “call a public into existence that can understand and act on its own interests.” Without a competent public, how can </w:t>
      </w:r>
      <w:r w:rsidR="00F11FF0">
        <w:t xml:space="preserve">we know what social conditions are </w:t>
      </w:r>
      <w:r>
        <w:t>publicly valued?</w:t>
      </w:r>
    </w:p>
    <w:p w14:paraId="70A827C5" w14:textId="09236646" w:rsidR="0073147C" w:rsidRDefault="00FF4952">
      <w:r>
        <w:t xml:space="preserve"> </w:t>
      </w:r>
    </w:p>
    <w:p w14:paraId="7E0AAB5F" w14:textId="4BCF87B9" w:rsidR="000E4082" w:rsidRPr="000E4082" w:rsidRDefault="002640BD" w:rsidP="000E4082">
      <w:pPr>
        <w:pStyle w:val="Heading3"/>
      </w:pPr>
      <w:r>
        <w:tab/>
      </w:r>
      <w:r w:rsidR="000E4082">
        <w:t xml:space="preserve">Public </w:t>
      </w:r>
      <w:r w:rsidR="00B0689A">
        <w:t xml:space="preserve">Value as Purposes that Leverage Private Capacities </w:t>
      </w:r>
    </w:p>
    <w:p w14:paraId="7A5D509F" w14:textId="5171739A" w:rsidR="0073147C" w:rsidRDefault="0064500F" w:rsidP="004154DF">
      <w:r>
        <w:t>A</w:t>
      </w:r>
      <w:r w:rsidR="00FF4952">
        <w:t>s the public value project moved forward</w:t>
      </w:r>
      <w:r w:rsidR="00F509D7">
        <w:t xml:space="preserve"> led by public value scholars like John Benington, Jean Hartley, John Alford, John Bryson, Barbara Crosby, Timo Meynhardt, and others</w:t>
      </w:r>
      <w:r w:rsidR="00FF4952">
        <w:t>, t</w:t>
      </w:r>
      <w:r w:rsidR="0073147C">
        <w:t>his</w:t>
      </w:r>
      <w:r w:rsidR="00F509D7">
        <w:t xml:space="preserve"> relatively</w:t>
      </w:r>
      <w:r w:rsidR="0073147C">
        <w:t xml:space="preserve"> narrow</w:t>
      </w:r>
      <w:r w:rsidR="00B0689A">
        <w:t xml:space="preserve"> focus on public value as synony</w:t>
      </w:r>
      <w:r w:rsidR="0073147C">
        <w:t>mous with collective action taken by governments, guided by citizens, and produced with the use of the money and authority of the state widened</w:t>
      </w:r>
      <w:r>
        <w:t xml:space="preserve"> significantly</w:t>
      </w:r>
      <w:r w:rsidR="0073147C">
        <w:t xml:space="preserve">. </w:t>
      </w:r>
    </w:p>
    <w:p w14:paraId="68EAE05E" w14:textId="04B702BD" w:rsidR="0073147C" w:rsidRDefault="0073147C" w:rsidP="004154DF">
      <w:r>
        <w:t xml:space="preserve">The first </w:t>
      </w:r>
      <w:r w:rsidR="002023C9">
        <w:t>shift was an</w:t>
      </w:r>
      <w:r>
        <w:t xml:space="preserve"> understand</w:t>
      </w:r>
      <w:r w:rsidR="002023C9">
        <w:t>ing</w:t>
      </w:r>
      <w:r>
        <w:t xml:space="preserve"> that the government </w:t>
      </w:r>
      <w:r w:rsidR="002023C9">
        <w:t xml:space="preserve">does </w:t>
      </w:r>
      <w:r>
        <w:t xml:space="preserve">not produce public value acting purely on its own, relying solely on </w:t>
      </w:r>
      <w:r w:rsidR="00FF4952">
        <w:t xml:space="preserve">government money and </w:t>
      </w:r>
      <w:r>
        <w:t>government agencies. The government use</w:t>
      </w:r>
      <w:r w:rsidR="002023C9">
        <w:t>s</w:t>
      </w:r>
      <w:r>
        <w:t xml:space="preserve"> its </w:t>
      </w:r>
      <w:r w:rsidRPr="00FF4952">
        <w:rPr>
          <w:i/>
        </w:rPr>
        <w:t xml:space="preserve">money </w:t>
      </w:r>
      <w:r>
        <w:t>not only to pay for public employees to produce publicly valued results</w:t>
      </w:r>
      <w:r w:rsidR="002023C9">
        <w:t xml:space="preserve"> directly</w:t>
      </w:r>
      <w:r>
        <w:t xml:space="preserve">, but also </w:t>
      </w:r>
      <w:r w:rsidR="002023C9">
        <w:t xml:space="preserve">to </w:t>
      </w:r>
      <w:r>
        <w:t>contract with commercial and nonprofit service delivery organizations to achieve public purposes, spelled out in more or less exacting detail</w:t>
      </w:r>
      <w:r w:rsidR="002023C9">
        <w:t xml:space="preserve"> in the terms of the contract</w:t>
      </w:r>
      <w:r>
        <w:t xml:space="preserve">. </w:t>
      </w:r>
    </w:p>
    <w:p w14:paraId="15AE52B0" w14:textId="58226865" w:rsidR="000102F4" w:rsidRDefault="0073147C" w:rsidP="004154DF">
      <w:r>
        <w:lastRenderedPageBreak/>
        <w:t>Similarly, the government use</w:t>
      </w:r>
      <w:r w:rsidR="002023C9">
        <w:t>s</w:t>
      </w:r>
      <w:r>
        <w:t xml:space="preserve"> its </w:t>
      </w:r>
      <w:r w:rsidRPr="00FF4952">
        <w:rPr>
          <w:i/>
        </w:rPr>
        <w:t>authority</w:t>
      </w:r>
      <w:r w:rsidR="000102F4">
        <w:t xml:space="preserve"> </w:t>
      </w:r>
      <w:r>
        <w:t>to require private actors</w:t>
      </w:r>
      <w:r w:rsidR="002023C9">
        <w:t>—</w:t>
      </w:r>
      <w:r>
        <w:t>corporations and individuals</w:t>
      </w:r>
      <w:r w:rsidR="002023C9">
        <w:t>—</w:t>
      </w:r>
      <w:r>
        <w:t>to contribute to public purposes.</w:t>
      </w:r>
      <w:r w:rsidR="00F1486C">
        <w:t xml:space="preserve"> </w:t>
      </w:r>
      <w:r w:rsidR="002023C9">
        <w:t>It uses t</w:t>
      </w:r>
      <w:r w:rsidR="00F1486C">
        <w:t xml:space="preserve">axing authority to raise the money </w:t>
      </w:r>
      <w:r w:rsidR="002023C9">
        <w:t xml:space="preserve">it uses </w:t>
      </w:r>
      <w:r w:rsidR="00521AA5">
        <w:t>in various activities (services, programs, benefits, contracts, etc)</w:t>
      </w:r>
      <w:r w:rsidR="00F1486C">
        <w:t xml:space="preserve">. </w:t>
      </w:r>
      <w:r w:rsidR="002023C9">
        <w:t>It uses r</w:t>
      </w:r>
      <w:r w:rsidR="00F1486C">
        <w:t>egulatory authority to control crime and violence</w:t>
      </w:r>
      <w:r w:rsidR="004943E8">
        <w:t>;</w:t>
      </w:r>
      <w:r w:rsidR="00F1486C">
        <w:t xml:space="preserve"> protect the </w:t>
      </w:r>
      <w:r w:rsidR="00521AA5">
        <w:t>natural environment</w:t>
      </w:r>
      <w:r w:rsidR="004943E8">
        <w:t>;</w:t>
      </w:r>
      <w:r w:rsidR="00F1486C">
        <w:t xml:space="preserve"> reduce discrimination in economic domains such as housing and employment</w:t>
      </w:r>
      <w:r w:rsidR="004943E8">
        <w:t>;</w:t>
      </w:r>
      <w:r w:rsidR="00F1486C">
        <w:t xml:space="preserve"> and protect the rights of citizens to assemble, petition the government, and vote. </w:t>
      </w:r>
    </w:p>
    <w:p w14:paraId="5BA6E9ED" w14:textId="03E6C5E9" w:rsidR="00FF4952" w:rsidRDefault="00F1486C" w:rsidP="004154DF">
      <w:r>
        <w:t>The government also use</w:t>
      </w:r>
      <w:r w:rsidR="00521AA5">
        <w:t>s</w:t>
      </w:r>
      <w:r>
        <w:t xml:space="preserve"> its </w:t>
      </w:r>
      <w:r w:rsidRPr="00FF4952">
        <w:rPr>
          <w:i/>
        </w:rPr>
        <w:t>moral authority</w:t>
      </w:r>
      <w:r>
        <w:t xml:space="preserve"> through the “bully pulpit”</w:t>
      </w:r>
      <w:r w:rsidR="00521AA5">
        <w:t>—</w:t>
      </w:r>
      <w:r>
        <w:t>a lighter form of normative regulation than laws, sanctions</w:t>
      </w:r>
      <w:r w:rsidR="00521AA5">
        <w:t>,</w:t>
      </w:r>
      <w:r>
        <w:t xml:space="preserve"> and enforcement</w:t>
      </w:r>
      <w:r w:rsidR="00521AA5">
        <w:t>—</w:t>
      </w:r>
      <w:r>
        <w:t>to mobilize private actors to con</w:t>
      </w:r>
      <w:r w:rsidR="00FF4952">
        <w:t xml:space="preserve">tribute to public purposes out of </w:t>
      </w:r>
      <w:r>
        <w:t xml:space="preserve">a sense of civic duty or public spirit. </w:t>
      </w:r>
      <w:r w:rsidR="00521AA5">
        <w:t xml:space="preserve">Government’s </w:t>
      </w:r>
      <w:r>
        <w:t xml:space="preserve">efforts to foster and encourage a sense of public duty </w:t>
      </w:r>
      <w:r w:rsidR="00521AA5">
        <w:t>can</w:t>
      </w:r>
      <w:r>
        <w:t xml:space="preserve"> act as a kind of “force multiplier”</w:t>
      </w:r>
      <w:r w:rsidR="00521AA5">
        <w:t xml:space="preserve"> that augments the money and law enforcement authority that citizens expect government to use sparingly</w:t>
      </w:r>
      <w:r>
        <w:t>.</w:t>
      </w:r>
    </w:p>
    <w:p w14:paraId="2D690795" w14:textId="71E0ADD3" w:rsidR="00A25087" w:rsidRDefault="00521AA5" w:rsidP="004154DF">
      <w:r>
        <w:t>When a</w:t>
      </w:r>
      <w:r w:rsidR="00F1486C">
        <w:t xml:space="preserve"> public purpose align</w:t>
      </w:r>
      <w:r>
        <w:t>s</w:t>
      </w:r>
      <w:r w:rsidR="00F1486C">
        <w:t xml:space="preserve"> closely with widely recognized public norms of patriotism, civic duty, </w:t>
      </w:r>
      <w:r w:rsidR="00F11FF0">
        <w:t>or</w:t>
      </w:r>
      <w:r w:rsidR="00F1486C">
        <w:t xml:space="preserve"> </w:t>
      </w:r>
      <w:r w:rsidR="00794DA7">
        <w:t xml:space="preserve">social </w:t>
      </w:r>
      <w:r w:rsidR="00F1486C">
        <w:t xml:space="preserve">beneficence, </w:t>
      </w:r>
      <w:r w:rsidR="00BF1A52">
        <w:t xml:space="preserve">for example, that alignment can affect the attitudes of those on the receiving end of </w:t>
      </w:r>
      <w:r w:rsidR="00A25087">
        <w:t xml:space="preserve">both </w:t>
      </w:r>
      <w:r w:rsidR="00BF1A52">
        <w:t xml:space="preserve">public </w:t>
      </w:r>
      <w:r w:rsidR="00A25087">
        <w:t xml:space="preserve">services and </w:t>
      </w:r>
      <w:r w:rsidR="00BF1A52">
        <w:t xml:space="preserve">public </w:t>
      </w:r>
      <w:r w:rsidR="00A25087">
        <w:t xml:space="preserve">obligations. Those receiving </w:t>
      </w:r>
      <w:r w:rsidR="00BF1A52">
        <w:t xml:space="preserve">job </w:t>
      </w:r>
      <w:r w:rsidR="00A25087">
        <w:t xml:space="preserve">training might work a bit harder </w:t>
      </w:r>
      <w:r w:rsidR="00BF1A52">
        <w:t>to</w:t>
      </w:r>
      <w:r w:rsidR="00A25087">
        <w:t xml:space="preserve"> transition </w:t>
      </w:r>
      <w:r w:rsidR="00BF1A52">
        <w:t xml:space="preserve">out of public assistance </w:t>
      </w:r>
      <w:r w:rsidR="00A25087">
        <w:t xml:space="preserve">if they </w:t>
      </w:r>
      <w:r w:rsidR="00BF1A52">
        <w:t>trust that it is</w:t>
      </w:r>
      <w:r w:rsidR="00A25087">
        <w:t xml:space="preserve"> good and just that they do so. Those asked to give up the convenience of driving themselves home after a night of drinking might be more inclined to make alternative arrangements if they </w:t>
      </w:r>
      <w:r w:rsidR="00BF1A52">
        <w:t xml:space="preserve">believe </w:t>
      </w:r>
      <w:r w:rsidR="00A25087">
        <w:t xml:space="preserve">such a claim </w:t>
      </w:r>
      <w:r w:rsidR="00BF1A52">
        <w:t>is</w:t>
      </w:r>
      <w:r w:rsidR="00A25087">
        <w:t xml:space="preserve"> good and just. </w:t>
      </w:r>
    </w:p>
    <w:p w14:paraId="3154BAD8" w14:textId="6426F331" w:rsidR="00FF4952" w:rsidRDefault="00A25087" w:rsidP="004154DF">
      <w:r>
        <w:t xml:space="preserve">The effect of </w:t>
      </w:r>
      <w:r w:rsidR="00BF1A52">
        <w:t xml:space="preserve">using </w:t>
      </w:r>
      <w:r>
        <w:t xml:space="preserve">the “bully pulpit” to preach civic virtues </w:t>
      </w:r>
      <w:r w:rsidR="00BF1A52">
        <w:t xml:space="preserve">can </w:t>
      </w:r>
      <w:r>
        <w:t>have important effects on those</w:t>
      </w:r>
      <w:r w:rsidR="00F11FF0">
        <w:t xml:space="preserve"> who are not directly clients of government activities, but have close relations with those who are. John Alford has observed the potentially powerful impact that </w:t>
      </w:r>
      <w:r>
        <w:t>spouses, children, parents, friends</w:t>
      </w:r>
      <w:r w:rsidR="00BF1A52">
        <w:t>—</w:t>
      </w:r>
      <w:r>
        <w:t>sometimes even nosy strangers</w:t>
      </w:r>
      <w:r w:rsidR="00F11FF0">
        <w:t xml:space="preserve"> – can have on the behavior and condition of those who are on the receiving end of government services and obligations. </w:t>
      </w:r>
    </w:p>
    <w:p w14:paraId="1A90B089" w14:textId="50CD3988" w:rsidR="00F1486C" w:rsidRDefault="00FF4952" w:rsidP="004154DF">
      <w:r>
        <w:t xml:space="preserve">The power of the “bully pulpit” </w:t>
      </w:r>
      <w:r w:rsidR="00381AE2">
        <w:t xml:space="preserve">can </w:t>
      </w:r>
      <w:r>
        <w:t xml:space="preserve">also </w:t>
      </w:r>
      <w:r w:rsidR="00F11FF0">
        <w:t xml:space="preserve">reach </w:t>
      </w:r>
      <w:r>
        <w:t xml:space="preserve">individuals in their roles as </w:t>
      </w:r>
      <w:r w:rsidR="00A25087">
        <w:t>citizens</w:t>
      </w:r>
      <w:r>
        <w:t>, taxpayers</w:t>
      </w:r>
      <w:r w:rsidR="00381AE2">
        <w:t>,</w:t>
      </w:r>
      <w:r w:rsidR="00A25087">
        <w:t xml:space="preserve"> and voters</w:t>
      </w:r>
      <w:r w:rsidR="00F11FF0">
        <w:t>, and engage them in the process of deciding together as citizens how the collectively owned powers of the state might best be used to c</w:t>
      </w:r>
      <w:r>
        <w:t>reate prosperous, sociable, and just</w:t>
      </w:r>
      <w:r w:rsidR="00381AE2">
        <w:t xml:space="preserve"> </w:t>
      </w:r>
      <w:r w:rsidR="00F11FF0">
        <w:t>social</w:t>
      </w:r>
      <w:r w:rsidR="00381AE2">
        <w:t xml:space="preserve"> conditions</w:t>
      </w:r>
      <w:r>
        <w:t xml:space="preserve">. </w:t>
      </w:r>
    </w:p>
    <w:p w14:paraId="3BD136DC" w14:textId="6C24E6A7" w:rsidR="000E4082" w:rsidRPr="00B0689A" w:rsidRDefault="002640BD" w:rsidP="00B0689A">
      <w:pPr>
        <w:pStyle w:val="BodyText2"/>
      </w:pPr>
      <w:r>
        <w:tab/>
      </w:r>
      <w:r w:rsidR="000E4082" w:rsidRPr="00B0689A">
        <w:t>Public Value</w:t>
      </w:r>
      <w:r w:rsidR="00B0689A" w:rsidRPr="00B0689A">
        <w:t xml:space="preserve"> as Voluntary</w:t>
      </w:r>
      <w:r w:rsidR="00C846DC">
        <w:t xml:space="preserve"> Private</w:t>
      </w:r>
      <w:r w:rsidR="00B0689A" w:rsidRPr="00B0689A">
        <w:t xml:space="preserve"> Efforts to Improve Individual and Social Conditions</w:t>
      </w:r>
    </w:p>
    <w:p w14:paraId="64326D83" w14:textId="263A3775" w:rsidR="005E76A3" w:rsidRDefault="00A25087" w:rsidP="004154DF">
      <w:r>
        <w:t xml:space="preserve">The focus on the government’s use of the bully pulpit to </w:t>
      </w:r>
      <w:r w:rsidR="00095629">
        <w:t xml:space="preserve">create, sustain, or energize a particular </w:t>
      </w:r>
      <w:r w:rsidR="00C846DC">
        <w:t>public purpose</w:t>
      </w:r>
      <w:r w:rsidR="005E76A3">
        <w:t xml:space="preserve"> </w:t>
      </w:r>
      <w:r w:rsidR="00095629">
        <w:t xml:space="preserve">reminds us that it is not only the state, </w:t>
      </w:r>
      <w:r w:rsidR="00C846DC">
        <w:t xml:space="preserve">using public assets, </w:t>
      </w:r>
      <w:r w:rsidR="00095629">
        <w:t xml:space="preserve">acting on behalf of a </w:t>
      </w:r>
      <w:r w:rsidR="00C846DC">
        <w:t>political collective</w:t>
      </w:r>
      <w:r w:rsidR="00095629">
        <w:t xml:space="preserve">, that has and seeks to advance public value. </w:t>
      </w:r>
      <w:r w:rsidR="005E76A3">
        <w:t xml:space="preserve">We can </w:t>
      </w:r>
      <w:r w:rsidR="00C846DC">
        <w:t xml:space="preserve">also </w:t>
      </w:r>
      <w:r w:rsidR="00095629">
        <w:t xml:space="preserve">see that </w:t>
      </w:r>
      <w:r w:rsidR="00095629" w:rsidRPr="00464C9D">
        <w:rPr>
          <w:i/>
        </w:rPr>
        <w:t xml:space="preserve">private </w:t>
      </w:r>
      <w:r w:rsidR="00095629">
        <w:t>actors</w:t>
      </w:r>
      <w:r w:rsidR="00784BDF">
        <w:t>—</w:t>
      </w:r>
      <w:r w:rsidR="00095629">
        <w:t>both individual</w:t>
      </w:r>
      <w:r w:rsidR="005E76A3">
        <w:t>s</w:t>
      </w:r>
      <w:r w:rsidR="00095629">
        <w:t xml:space="preserve"> and collective</w:t>
      </w:r>
      <w:r w:rsidR="005E76A3">
        <w:t>s</w:t>
      </w:r>
      <w:r w:rsidR="00095629">
        <w:t>, voluntary and commercial</w:t>
      </w:r>
      <w:r w:rsidR="00784BDF">
        <w:t>—</w:t>
      </w:r>
      <w:r w:rsidR="00095629">
        <w:t xml:space="preserve">might be active in producing </w:t>
      </w:r>
      <w:r w:rsidR="00C846DC">
        <w:t xml:space="preserve">what they view as </w:t>
      </w:r>
      <w:r w:rsidR="00095629">
        <w:t xml:space="preserve">public value </w:t>
      </w:r>
      <w:r w:rsidR="00095629" w:rsidRPr="005E76A3">
        <w:rPr>
          <w:i/>
        </w:rPr>
        <w:t>on their own</w:t>
      </w:r>
      <w:r w:rsidR="005E76A3">
        <w:t xml:space="preserve">. </w:t>
      </w:r>
      <w:r w:rsidR="00C846DC">
        <w:t xml:space="preserve">Indeed, the idea that the voluntary sector and the commercial sector might both embrace their own particular ideas of public value, and pursue them using their own privately held assets has been one of the most important extensions of public value theory advanced through the work of John Bryson, Barbara Crosby, Timo Meynhardt, and Martin Kitchener. Consider the idea of public value in the context of both voluntary sector organizations, and commercial organizations. </w:t>
      </w:r>
    </w:p>
    <w:p w14:paraId="032DDB43" w14:textId="0774541B" w:rsidR="005E76A3" w:rsidRDefault="0018400D" w:rsidP="00464C9D">
      <w:pPr>
        <w:ind w:firstLine="720"/>
      </w:pPr>
      <w:r w:rsidRPr="00464C9D">
        <w:rPr>
          <w:b/>
        </w:rPr>
        <w:t>Public Value and the Voluntary Sector</w:t>
      </w:r>
      <w:r w:rsidR="002640BD" w:rsidRPr="00464C9D">
        <w:rPr>
          <w:b/>
        </w:rPr>
        <w:t>.</w:t>
      </w:r>
      <w:r w:rsidR="00C2385D">
        <w:rPr>
          <w:b/>
        </w:rPr>
        <w:t xml:space="preserve"> </w:t>
      </w:r>
      <w:r w:rsidR="00095629">
        <w:t>In principle and in practice, one might expect significant overlap between the conditions that become the focus of government</w:t>
      </w:r>
      <w:r w:rsidR="00651216">
        <w:t xml:space="preserve">’s </w:t>
      </w:r>
      <w:r w:rsidR="00095629">
        <w:t xml:space="preserve">efforts to create public value and those that become the focus of philanthropists, volunteers, non-profit organizations, and civic associations. The moral concerns of individuals and voluntary associations cover a front that is as wide as government, and sometimes wider.  </w:t>
      </w:r>
    </w:p>
    <w:p w14:paraId="11415C67" w14:textId="305AB761" w:rsidR="00A25087" w:rsidRDefault="00651216" w:rsidP="004154DF">
      <w:r>
        <w:lastRenderedPageBreak/>
        <w:t>T</w:t>
      </w:r>
      <w:r w:rsidR="005E76A3">
        <w:t>wo key features</w:t>
      </w:r>
      <w:r>
        <w:t>, however,</w:t>
      </w:r>
      <w:r w:rsidR="005E76A3">
        <w:t xml:space="preserve"> differentiate the voluntary sector from the government. First, the voluntary sector is not able to use the authority of the state</w:t>
      </w:r>
      <w:r>
        <w:t>—at least not directly</w:t>
      </w:r>
      <w:r w:rsidR="005E76A3">
        <w:t>. Second, as long as those acting in the voluntary sector do not rely on public authority and public money, they, rather than the state, act as the arbi</w:t>
      </w:r>
      <w:r w:rsidR="0018400D">
        <w:t xml:space="preserve">ters of </w:t>
      </w:r>
      <w:r>
        <w:t>the value they create</w:t>
      </w:r>
      <w:r w:rsidR="0018400D">
        <w:t>:</w:t>
      </w:r>
      <w:r w:rsidR="007C6DB5">
        <w:t xml:space="preserve"> they are entitled to </w:t>
      </w:r>
      <w:r w:rsidR="0018400D">
        <w:t>embrace and act to improve any part of individual and collective life</w:t>
      </w:r>
      <w:r w:rsidR="005246DE">
        <w:t xml:space="preserve"> as long as it is within legal limits defined by the state. </w:t>
      </w:r>
    </w:p>
    <w:p w14:paraId="1382A4B4" w14:textId="205F9ADF" w:rsidR="005246DE" w:rsidRDefault="005246DE" w:rsidP="004154DF">
      <w:r>
        <w:t>This establishes an important point that is easily missed</w:t>
      </w:r>
      <w:r w:rsidR="0018400D">
        <w:t xml:space="preserve"> in the discussion of public value</w:t>
      </w:r>
      <w:r>
        <w:t xml:space="preserve">. Individuals and voluntary associations of individuals can hold and act on views of public value that are individually held and voluntarily pursued without the aid of the state. </w:t>
      </w:r>
      <w:r w:rsidR="00651216">
        <w:t>The</w:t>
      </w:r>
      <w:r>
        <w:t xml:space="preserve"> existence of the voluntary sector creates a domain within which the definition and pursuit of public value is at least partially distinguished from the activities of politics and government. </w:t>
      </w:r>
    </w:p>
    <w:p w14:paraId="7E2DA627" w14:textId="6F48F9B0" w:rsidR="00777508" w:rsidRDefault="0018400D" w:rsidP="00464C9D">
      <w:pPr>
        <w:ind w:firstLine="720"/>
      </w:pPr>
      <w:r w:rsidRPr="00464C9D">
        <w:rPr>
          <w:b/>
        </w:rPr>
        <w:t>Public Value and Commercial Enterprises</w:t>
      </w:r>
      <w:r w:rsidR="002640BD" w:rsidRPr="00464C9D">
        <w:rPr>
          <w:b/>
        </w:rPr>
        <w:t xml:space="preserve">. </w:t>
      </w:r>
      <w:r w:rsidR="0073435C">
        <w:t>It</w:t>
      </w:r>
      <w:r w:rsidR="00B939F7">
        <w:t xml:space="preserve"> is only a small step further to wonder whether private commercial firms could also be engaged in </w:t>
      </w:r>
      <w:r w:rsidR="0073435C">
        <w:t xml:space="preserve">creating </w:t>
      </w:r>
      <w:r w:rsidR="00B939F7">
        <w:t>public value. To some, the answer to that question is “no</w:t>
      </w:r>
      <w:r w:rsidR="0073435C">
        <w:t>.</w:t>
      </w:r>
      <w:r w:rsidR="00B939F7">
        <w:t>”</w:t>
      </w:r>
      <w:r w:rsidR="0073435C">
        <w:t xml:space="preserve"> I</w:t>
      </w:r>
      <w:r w:rsidR="00B939F7">
        <w:t xml:space="preserve">ndeed, the whole idea of public value was to point to a realm of value that was distinct from the value </w:t>
      </w:r>
      <w:r w:rsidR="0073435C">
        <w:t>pursued and produced through</w:t>
      </w:r>
      <w:r w:rsidR="00B939F7">
        <w:t xml:space="preserve"> commercial enterprise. But </w:t>
      </w:r>
      <w:r w:rsidR="001475B9">
        <w:t xml:space="preserve">Timo Meynhardt and </w:t>
      </w:r>
      <w:r w:rsidR="00B939F7">
        <w:t xml:space="preserve">other public value scholars </w:t>
      </w:r>
      <w:r w:rsidR="001475B9">
        <w:t xml:space="preserve">who </w:t>
      </w:r>
      <w:r w:rsidR="00B939F7">
        <w:t xml:space="preserve">have been advancing both the </w:t>
      </w:r>
      <w:r>
        <w:t>“</w:t>
      </w:r>
      <w:r w:rsidR="00B939F7">
        <w:t>stakeholder view</w:t>
      </w:r>
      <w:r w:rsidR="001475B9">
        <w:t>”</w:t>
      </w:r>
      <w:r w:rsidR="00B939F7">
        <w:t xml:space="preserve"> of corporate governance and </w:t>
      </w:r>
      <w:r>
        <w:t>the concept of “</w:t>
      </w:r>
      <w:r w:rsidR="00B939F7">
        <w:t>corporate social responsibility</w:t>
      </w:r>
      <w:r>
        <w:t>”</w:t>
      </w:r>
      <w:r w:rsidR="00B939F7">
        <w:t xml:space="preserve"> have argued persuasively that the commercial sector, too, can produce public </w:t>
      </w:r>
      <w:r>
        <w:t>value</w:t>
      </w:r>
      <w:r w:rsidR="00B939F7">
        <w:t xml:space="preserve">. </w:t>
      </w:r>
    </w:p>
    <w:p w14:paraId="384C1583" w14:textId="1095FBAF" w:rsidR="00B939F7" w:rsidRDefault="00B939F7" w:rsidP="004154DF">
      <w:r>
        <w:t>This argument begins with the idea that while economic welfare may no</w:t>
      </w:r>
      <w:r w:rsidR="0018400D">
        <w:t xml:space="preserve">t be the </w:t>
      </w:r>
      <w:r w:rsidR="0018400D" w:rsidRPr="0018400D">
        <w:rPr>
          <w:i/>
        </w:rPr>
        <w:t>only</w:t>
      </w:r>
      <w:r w:rsidR="0018400D">
        <w:t xml:space="preserve"> condition that </w:t>
      </w:r>
      <w:r>
        <w:t>individuals and societies</w:t>
      </w:r>
      <w:r w:rsidR="001475B9">
        <w:t xml:space="preserve"> value</w:t>
      </w:r>
      <w:r>
        <w:t xml:space="preserve">, it is certainly </w:t>
      </w:r>
      <w:r w:rsidR="001475B9">
        <w:t>a</w:t>
      </w:r>
      <w:r w:rsidR="0031449A">
        <w:t>n individually and publicly</w:t>
      </w:r>
      <w:r w:rsidR="001475B9">
        <w:t xml:space="preserve"> valued</w:t>
      </w:r>
      <w:r>
        <w:t xml:space="preserve"> condition</w:t>
      </w:r>
      <w:r w:rsidR="0018400D">
        <w:t xml:space="preserve">. </w:t>
      </w:r>
      <w:r w:rsidR="001475B9">
        <w:t>T</w:t>
      </w:r>
      <w:r w:rsidR="0018400D">
        <w:t>he activities of commercial enterprises</w:t>
      </w:r>
      <w:r>
        <w:t xml:space="preserve"> and m</w:t>
      </w:r>
      <w:r w:rsidR="0018400D">
        <w:t>arkets</w:t>
      </w:r>
      <w:r w:rsidR="001475B9">
        <w:t xml:space="preserve"> have obvious social benefits</w:t>
      </w:r>
      <w:r w:rsidR="0018400D">
        <w:t>. Consumers benefit from a flow of relatively low</w:t>
      </w:r>
      <w:r w:rsidR="001475B9">
        <w:t>-</w:t>
      </w:r>
      <w:r w:rsidR="0018400D">
        <w:t>cost, high</w:t>
      </w:r>
      <w:r w:rsidR="001475B9">
        <w:t>-</w:t>
      </w:r>
      <w:r w:rsidR="0018400D">
        <w:t>quality products and services to choose from</w:t>
      </w:r>
      <w:r>
        <w:t>. Emp</w:t>
      </w:r>
      <w:r w:rsidR="007C6DB5">
        <w:t>lo</w:t>
      </w:r>
      <w:r>
        <w:t>yees</w:t>
      </w:r>
      <w:r w:rsidR="0018400D">
        <w:t xml:space="preserve"> benefit from </w:t>
      </w:r>
      <w:r w:rsidR="00777508">
        <w:t xml:space="preserve">the </w:t>
      </w:r>
      <w:r w:rsidR="007C6DB5">
        <w:t>disposable income</w:t>
      </w:r>
      <w:r w:rsidR="0018400D">
        <w:t xml:space="preserve"> they earn</w:t>
      </w:r>
      <w:r w:rsidR="007C6DB5">
        <w:t xml:space="preserve">. Investors </w:t>
      </w:r>
      <w:r w:rsidR="0018400D">
        <w:t>benefit from making good bets on companies with good ideas, and in doing so,</w:t>
      </w:r>
      <w:r w:rsidR="007C6DB5">
        <w:t xml:space="preserve"> finance the development </w:t>
      </w:r>
      <w:r w:rsidR="00695B54">
        <w:t>of new products and services and</w:t>
      </w:r>
      <w:r w:rsidR="007C6DB5">
        <w:t xml:space="preserve"> perhaps “give back” to the public realm</w:t>
      </w:r>
      <w:r>
        <w:t xml:space="preserve">. </w:t>
      </w:r>
      <w:r w:rsidR="00C2385D">
        <w:t>This is at least in part why</w:t>
      </w:r>
      <w:r>
        <w:t xml:space="preserve"> </w:t>
      </w:r>
      <w:r w:rsidR="007C6DB5">
        <w:t xml:space="preserve">government </w:t>
      </w:r>
      <w:r w:rsidR="00C2385D">
        <w:t xml:space="preserve">not only grants for-profit enterprises license to operate, but also often provides incentives and subsidies of various kinds to support economic prosperity—locally, nationally, or internationally. </w:t>
      </w:r>
    </w:p>
    <w:p w14:paraId="59E2196E" w14:textId="6069DF15" w:rsidR="00C96344" w:rsidRDefault="00B939F7" w:rsidP="004154DF">
      <w:r>
        <w:t xml:space="preserve">The problem, of course, is that these benefits </w:t>
      </w:r>
      <w:r w:rsidR="007C6DB5">
        <w:t xml:space="preserve">often </w:t>
      </w:r>
      <w:r>
        <w:t xml:space="preserve">come with </w:t>
      </w:r>
      <w:r w:rsidR="007C6DB5">
        <w:t xml:space="preserve">significant </w:t>
      </w:r>
      <w:r>
        <w:t>costs that register</w:t>
      </w:r>
      <w:r w:rsidR="007C6DB5">
        <w:t xml:space="preserve"> not only</w:t>
      </w:r>
      <w:r>
        <w:t xml:space="preserve"> in the re</w:t>
      </w:r>
      <w:r w:rsidR="007C6DB5">
        <w:t xml:space="preserve">alm of material wellbeing, but also </w:t>
      </w:r>
      <w:r>
        <w:t>in the realm of social and poli</w:t>
      </w:r>
      <w:r w:rsidR="00695B54">
        <w:t>tical relationships</w:t>
      </w:r>
      <w:r>
        <w:t xml:space="preserve">. </w:t>
      </w:r>
      <w:r w:rsidR="007C6DB5">
        <w:t>Commercial enterpr</w:t>
      </w:r>
      <w:r w:rsidR="00695B54">
        <w:t>ises have produced and distributed</w:t>
      </w:r>
      <w:r w:rsidR="007C6DB5">
        <w:t xml:space="preserve"> products that were unsafe and harmful as well as beneficial. They have cheated investors and customers, and exploited workers. They have polluted the air and water, despoiled beautiful natural environments, and upset delicate ecological balances with uncertain but potentially negative</w:t>
      </w:r>
      <w:r w:rsidR="001475B9">
        <w:t>—</w:t>
      </w:r>
      <w:r w:rsidR="007C6DB5">
        <w:t>even disastrous</w:t>
      </w:r>
      <w:r w:rsidR="001475B9">
        <w:t>—</w:t>
      </w:r>
      <w:r w:rsidR="00CE4554">
        <w:t>consequences. They have systematically discriminated against women and racial minorities in employment, housing markets, financial serv</w:t>
      </w:r>
      <w:r w:rsidR="00695B54">
        <w:t xml:space="preserve">ices, and other consumer domains. They have devised and used methods for influencing social and political movements to advance their own commercial interests, often by </w:t>
      </w:r>
      <w:r w:rsidR="00C2385D">
        <w:t>downplaying</w:t>
      </w:r>
      <w:r w:rsidR="00695B54">
        <w:t xml:space="preserve"> or concealing bad consequences of their actions. </w:t>
      </w:r>
    </w:p>
    <w:p w14:paraId="51F67ECE" w14:textId="4A0917AE" w:rsidR="00BF7692" w:rsidRDefault="002C546D" w:rsidP="004154DF">
      <w:r>
        <w:t>To counter the</w:t>
      </w:r>
      <w:r w:rsidR="00CE4554">
        <w:t xml:space="preserve"> negative consequences of</w:t>
      </w:r>
      <w:r>
        <w:t xml:space="preserve"> otherwise</w:t>
      </w:r>
      <w:r w:rsidR="00CE4554">
        <w:t xml:space="preserve"> valuable effort</w:t>
      </w:r>
      <w:r>
        <w:t>s</w:t>
      </w:r>
      <w:r w:rsidR="00695B54">
        <w:t xml:space="preserve">, societies decided to use the authority of the state to discourage </w:t>
      </w:r>
      <w:r>
        <w:t>firms from inflicting harm and injustice</w:t>
      </w:r>
      <w:r w:rsidR="00695B54">
        <w:t xml:space="preserve"> and to demand compensating actions or payments if harms were inflicted. </w:t>
      </w:r>
      <w:r>
        <w:t xml:space="preserve">Opponents of these measures decried them as </w:t>
      </w:r>
      <w:r w:rsidR="00CE4554">
        <w:t xml:space="preserve">unjust appropriations of property </w:t>
      </w:r>
      <w:r w:rsidR="00C2385D">
        <w:t xml:space="preserve">and </w:t>
      </w:r>
      <w:r>
        <w:t>complained about the inefficiency they created</w:t>
      </w:r>
      <w:r w:rsidR="00CE4554">
        <w:t xml:space="preserve"> in the pursuit of econ</w:t>
      </w:r>
      <w:r w:rsidR="00695B54">
        <w:t>omic value</w:t>
      </w:r>
      <w:r>
        <w:t xml:space="preserve">, and </w:t>
      </w:r>
      <w:r w:rsidR="00C2385D">
        <w:t xml:space="preserve">they </w:t>
      </w:r>
      <w:r>
        <w:t>have had some success in rolling back governmental regulation</w:t>
      </w:r>
      <w:r w:rsidR="00CE4554">
        <w:t xml:space="preserve">. </w:t>
      </w:r>
      <w:r w:rsidR="00960EEE">
        <w:t>Of course, w</w:t>
      </w:r>
      <w:r>
        <w:t>hile i</w:t>
      </w:r>
      <w:r w:rsidR="00695B54">
        <w:t xml:space="preserve">t is </w:t>
      </w:r>
      <w:r>
        <w:t xml:space="preserve">sensible </w:t>
      </w:r>
      <w:r w:rsidR="00695B54">
        <w:t xml:space="preserve">to </w:t>
      </w:r>
      <w:r>
        <w:t xml:space="preserve">question and debate </w:t>
      </w:r>
      <w:r w:rsidR="00695B54">
        <w:t xml:space="preserve">whether the impact of given regulations harm economic </w:t>
      </w:r>
      <w:r w:rsidR="00695B54">
        <w:lastRenderedPageBreak/>
        <w:t>prosperity more than they help reduce potentially negative effects</w:t>
      </w:r>
      <w:r w:rsidR="003F7513">
        <w:t xml:space="preserve"> of commercial activity</w:t>
      </w:r>
      <w:r>
        <w:t xml:space="preserve">, </w:t>
      </w:r>
      <w:r w:rsidR="00BF7692">
        <w:t xml:space="preserve">to imagine that regulation </w:t>
      </w:r>
      <w:r w:rsidR="00BF7692" w:rsidRPr="00464C9D">
        <w:rPr>
          <w:i/>
        </w:rPr>
        <w:t>pe</w:t>
      </w:r>
      <w:r w:rsidRPr="00464C9D">
        <w:rPr>
          <w:i/>
        </w:rPr>
        <w:t>r</w:t>
      </w:r>
      <w:r w:rsidR="00BF7692" w:rsidRPr="00464C9D">
        <w:rPr>
          <w:i/>
        </w:rPr>
        <w:t xml:space="preserve"> se</w:t>
      </w:r>
      <w:r w:rsidR="00BF7692">
        <w:t xml:space="preserve"> is destructive to economic welfare</w:t>
      </w:r>
      <w:r>
        <w:t xml:space="preserve"> </w:t>
      </w:r>
      <w:r w:rsidR="00BF7692">
        <w:t>or is unjust</w:t>
      </w:r>
      <w:r>
        <w:t xml:space="preserve"> </w:t>
      </w:r>
      <w:r w:rsidR="00960EEE">
        <w:t>is willful ignorance</w:t>
      </w:r>
      <w:r w:rsidR="00BF7692">
        <w:t xml:space="preserve">. </w:t>
      </w:r>
      <w:r w:rsidR="00CE4554">
        <w:t xml:space="preserve"> </w:t>
      </w:r>
    </w:p>
    <w:p w14:paraId="786B899D" w14:textId="549081F7" w:rsidR="00BF7692" w:rsidRDefault="00CE4554" w:rsidP="004154DF">
      <w:r>
        <w:t>More recently, as regulations have been rolled back in pursuit o</w:t>
      </w:r>
      <w:r w:rsidR="001D06A0">
        <w:t xml:space="preserve">f economic </w:t>
      </w:r>
      <w:r w:rsidR="00960EEE">
        <w:t>prosperity</w:t>
      </w:r>
      <w:r>
        <w:t xml:space="preserve"> (without worrying too much about the loss of public value in other realms of human life and aspiration), </w:t>
      </w:r>
      <w:r w:rsidR="001D06A0">
        <w:t>voluntary associations and businesses themselves have tried to replace</w:t>
      </w:r>
      <w:r w:rsidR="00BF7692">
        <w:t xml:space="preserve"> state</w:t>
      </w:r>
      <w:r w:rsidR="001D06A0">
        <w:t xml:space="preserve"> regulation with voluntary commitments to increased social responsibility. In many respects, the movement for </w:t>
      </w:r>
      <w:r w:rsidR="00960EEE">
        <w:t>c</w:t>
      </w:r>
      <w:r w:rsidR="001D06A0">
        <w:t xml:space="preserve">orporate </w:t>
      </w:r>
      <w:r w:rsidR="00960EEE">
        <w:t>s</w:t>
      </w:r>
      <w:r w:rsidR="001D06A0">
        <w:t xml:space="preserve">ocial </w:t>
      </w:r>
      <w:r w:rsidR="00960EEE">
        <w:t>r</w:t>
      </w:r>
      <w:r w:rsidR="001D06A0">
        <w:t>esponsibility (CSR) is an effort to replace the regulator</w:t>
      </w:r>
      <w:r w:rsidR="00BF7692">
        <w:t>y effort</w:t>
      </w:r>
      <w:r w:rsidR="00960EEE">
        <w:t>s</w:t>
      </w:r>
      <w:r w:rsidR="00BF7692">
        <w:t xml:space="preserve"> of the state</w:t>
      </w:r>
      <w:r w:rsidR="001D06A0">
        <w:t xml:space="preserve"> with softer effort</w:t>
      </w:r>
      <w:r w:rsidR="00960EEE">
        <w:t>s</w:t>
      </w:r>
      <w:r w:rsidR="001D06A0">
        <w:t xml:space="preserve"> to take advantage of whatever public spirit might exist among commercial enterprises to cause the firms to reduce the negative economic, social, and political consequences of their actions. If such norms exist and prove effective in reducing negative externalities without </w:t>
      </w:r>
      <w:r w:rsidR="00960EEE">
        <w:t xml:space="preserve">relying on </w:t>
      </w:r>
      <w:r w:rsidR="001D06A0">
        <w:t xml:space="preserve">the authority of the state, one could reasonably say that </w:t>
      </w:r>
      <w:r w:rsidR="00960EEE">
        <w:t xml:space="preserve">the reduced use of regulatory authority and the money required for enforcement has increased (net) </w:t>
      </w:r>
      <w:r w:rsidR="001D06A0">
        <w:t xml:space="preserve">public value. </w:t>
      </w:r>
    </w:p>
    <w:p w14:paraId="508B31A3" w14:textId="663FABF9" w:rsidR="00CE4554" w:rsidRDefault="00BF7692" w:rsidP="004154DF">
      <w:r>
        <w:t xml:space="preserve">Success in animating an effective commitment to CSR </w:t>
      </w:r>
      <w:r w:rsidR="001D06A0">
        <w:t xml:space="preserve">would also suggest that </w:t>
      </w:r>
      <w:r>
        <w:t>both individual and public desire</w:t>
      </w:r>
      <w:r w:rsidR="00960EEE">
        <w:t>s</w:t>
      </w:r>
      <w:r>
        <w:t xml:space="preserve"> to force commercial firms to reduce their harmful effects were alive and well</w:t>
      </w:r>
      <w:r w:rsidR="00960EEE">
        <w:t>—</w:t>
      </w:r>
      <w:r>
        <w:t xml:space="preserve">and strong enough to change boardroom behavior. It is important to see that this </w:t>
      </w:r>
      <w:r w:rsidR="00960EEE">
        <w:t xml:space="preserve">can </w:t>
      </w:r>
      <w:r>
        <w:t xml:space="preserve">happen without actually changing the </w:t>
      </w:r>
      <w:r w:rsidR="00D14DF5">
        <w:t xml:space="preserve">hearts and </w:t>
      </w:r>
      <w:r>
        <w:t>minds of the commercial executives.</w:t>
      </w:r>
      <w:r w:rsidR="00960EEE">
        <w:t xml:space="preserve"> When</w:t>
      </w:r>
      <w:r>
        <w:t xml:space="preserve"> individuals use their </w:t>
      </w:r>
      <w:r w:rsidR="003C19E5">
        <w:t xml:space="preserve">market </w:t>
      </w:r>
      <w:r>
        <w:t>positions as</w:t>
      </w:r>
      <w:r w:rsidR="00C96344">
        <w:t xml:space="preserve"> customers, investors, and emplo</w:t>
      </w:r>
      <w:r>
        <w:t xml:space="preserve">yees to express their social and political values, </w:t>
      </w:r>
      <w:r w:rsidRPr="00BF7692">
        <w:rPr>
          <w:i/>
        </w:rPr>
        <w:t>economic</w:t>
      </w:r>
      <w:r>
        <w:t xml:space="preserve"> as well as social and political pressures mount on the commercial executives. In effect, they would feel the effect of a form of regulation that moved out of the realm of politics and the state, and into the realm of </w:t>
      </w:r>
      <w:r w:rsidR="00777508">
        <w:t>voluntary individual and social action</w:t>
      </w:r>
      <w:r w:rsidR="003C19E5">
        <w:t xml:space="preserve"> taken within commercial markets!</w:t>
      </w:r>
      <w:r w:rsidR="00777508">
        <w:t xml:space="preserve"> </w:t>
      </w:r>
    </w:p>
    <w:p w14:paraId="06FC1FBF" w14:textId="42055019" w:rsidR="003E5F19" w:rsidRDefault="00777508" w:rsidP="004154DF">
      <w:r>
        <w:t>Assum</w:t>
      </w:r>
      <w:r w:rsidR="00B16D25">
        <w:t>ing</w:t>
      </w:r>
      <w:r>
        <w:t xml:space="preserve"> for a moment that we can deal</w:t>
      </w:r>
      <w:r w:rsidR="00A75BD1">
        <w:t xml:space="preserve"> with</w:t>
      </w:r>
      <w:r>
        <w:t xml:space="preserve"> the potentially negative externalities of commercial enterprises through regulation or economic and social pressures</w:t>
      </w:r>
      <w:r w:rsidR="00B16D25">
        <w:t>, the question remains as to</w:t>
      </w:r>
      <w:r w:rsidR="005733B7">
        <w:t xml:space="preserve"> whether the purely positive economic value produced by firms is publicly valuable as well. </w:t>
      </w:r>
      <w:r w:rsidR="003E5F19">
        <w:t xml:space="preserve">I think the simple answer to that question is yes. All other things being equal, a prosperous economy producing significant advances in material wellbeing in the provision of water, food, shelter, medical care, education, jobs and entrepreneurial opportunities must be seen as socially and publicly as well as economically valuable. </w:t>
      </w:r>
    </w:p>
    <w:p w14:paraId="51366939" w14:textId="0B472208" w:rsidR="003C19E5" w:rsidRDefault="003E5F19" w:rsidP="004154DF">
      <w:r>
        <w:t xml:space="preserve">This conclusion can create ideological problems for those who think the idea of public value </w:t>
      </w:r>
      <w:r w:rsidR="00B16D25">
        <w:t>should</w:t>
      </w:r>
      <w:r>
        <w:t xml:space="preserve"> </w:t>
      </w:r>
      <w:r w:rsidR="00B16D25">
        <w:t>remain</w:t>
      </w:r>
      <w:r>
        <w:t xml:space="preserve"> apart from the idea of</w:t>
      </w:r>
      <w:r w:rsidR="00B16D25">
        <w:t xml:space="preserve"> </w:t>
      </w:r>
      <w:r w:rsidR="003C19E5">
        <w:t xml:space="preserve">commercial or </w:t>
      </w:r>
      <w:r w:rsidR="00B16D25">
        <w:t>economic</w:t>
      </w:r>
      <w:r>
        <w:t xml:space="preserve"> value. It can a</w:t>
      </w:r>
      <w:r w:rsidR="00777508">
        <w:t xml:space="preserve">lso create significant </w:t>
      </w:r>
      <w:r>
        <w:t>practical difficulties when civic and government</w:t>
      </w:r>
      <w:r w:rsidR="00B16D25">
        <w:t>al</w:t>
      </w:r>
      <w:r>
        <w:t xml:space="preserve"> actors seek to enter into different kinds of </w:t>
      </w:r>
      <w:r w:rsidR="005D2FFB">
        <w:t>public-private</w:t>
      </w:r>
      <w:r>
        <w:t xml:space="preserve"> partnerships. </w:t>
      </w:r>
      <w:r w:rsidR="00D22FD3">
        <w:t>They might not be clear enough in their mind what the public</w:t>
      </w:r>
      <w:r w:rsidR="00D14DF5">
        <w:t>—</w:t>
      </w:r>
      <w:r w:rsidR="00D22FD3" w:rsidRPr="00777508">
        <w:rPr>
          <w:i/>
        </w:rPr>
        <w:t>not including</w:t>
      </w:r>
      <w:r w:rsidR="00D14DF5">
        <w:rPr>
          <w:i/>
        </w:rPr>
        <w:t xml:space="preserve"> direct</w:t>
      </w:r>
      <w:r w:rsidR="00D22FD3" w:rsidRPr="00777508">
        <w:rPr>
          <w:i/>
        </w:rPr>
        <w:t xml:space="preserve"> economic beneficiaries</w:t>
      </w:r>
      <w:r w:rsidR="00D14DF5">
        <w:rPr>
          <w:i/>
        </w:rPr>
        <w:t>—</w:t>
      </w:r>
      <w:r w:rsidR="00D22FD3">
        <w:t xml:space="preserve"> migh</w:t>
      </w:r>
      <w:r w:rsidR="00777508">
        <w:t xml:space="preserve">t want and expect from </w:t>
      </w:r>
      <w:r w:rsidR="00D22FD3">
        <w:t xml:space="preserve">the deal. They may also find themselves politically handicapped in the negotiations if the commercial enterprises have already intervened in the political process in a way that gives their economic contributions to the society more importance than they might have in some more perfect democratic process. </w:t>
      </w:r>
    </w:p>
    <w:p w14:paraId="115A9A96" w14:textId="26CFC791" w:rsidR="003E5F19" w:rsidRDefault="00777508" w:rsidP="004154DF">
      <w:r>
        <w:t xml:space="preserve">These </w:t>
      </w:r>
      <w:r w:rsidR="00B16D25">
        <w:t>are everyday questions for</w:t>
      </w:r>
      <w:r>
        <w:t xml:space="preserve"> public officials</w:t>
      </w:r>
      <w:r w:rsidR="00B16D25">
        <w:t>—those</w:t>
      </w:r>
      <w:r>
        <w:t xml:space="preserve"> who work with private developers to create new projects in distressed cities</w:t>
      </w:r>
      <w:r w:rsidR="00B16D25">
        <w:t xml:space="preserve">, for example, or </w:t>
      </w:r>
      <w:r>
        <w:t>procurement officers seek</w:t>
      </w:r>
      <w:r w:rsidR="00B16D25">
        <w:t>ing</w:t>
      </w:r>
      <w:r>
        <w:t xml:space="preserve"> to contract with commercial enterprises to produce some kind of public value and wonder</w:t>
      </w:r>
      <w:r w:rsidR="00B16D25">
        <w:t>ing</w:t>
      </w:r>
      <w:r>
        <w:t xml:space="preserve"> whether to </w:t>
      </w:r>
      <w:r w:rsidR="00B16D25">
        <w:t xml:space="preserve">prioritize </w:t>
      </w:r>
      <w:r>
        <w:t>get</w:t>
      </w:r>
      <w:r w:rsidR="00B16D25">
        <w:t>ting</w:t>
      </w:r>
      <w:r>
        <w:t xml:space="preserve"> the most public value at the least public expense </w:t>
      </w:r>
      <w:r w:rsidR="00B16D25">
        <w:t>versus</w:t>
      </w:r>
      <w:r w:rsidR="00D14DF5">
        <w:t>, say,</w:t>
      </w:r>
      <w:r>
        <w:t xml:space="preserve"> </w:t>
      </w:r>
      <w:r w:rsidR="00B16D25">
        <w:t xml:space="preserve">helping to </w:t>
      </w:r>
      <w:r>
        <w:t xml:space="preserve">stimulate a local economy </w:t>
      </w:r>
      <w:r w:rsidR="00D14DF5">
        <w:t>or</w:t>
      </w:r>
      <w:r w:rsidR="00B16D25">
        <w:t xml:space="preserve"> </w:t>
      </w:r>
      <w:r>
        <w:t>promot</w:t>
      </w:r>
      <w:r w:rsidR="00B16D25">
        <w:t>ing</w:t>
      </w:r>
      <w:r>
        <w:t xml:space="preserve"> minority</w:t>
      </w:r>
      <w:r w:rsidR="00B16D25">
        <w:t>-</w:t>
      </w:r>
      <w:r>
        <w:t xml:space="preserve">owned ventures. </w:t>
      </w:r>
    </w:p>
    <w:p w14:paraId="5BE928CF" w14:textId="5CF1BBE8" w:rsidR="00777508" w:rsidRDefault="00D22FD3" w:rsidP="004154DF">
      <w:r>
        <w:t xml:space="preserve">Despite these problems, </w:t>
      </w:r>
      <w:r w:rsidR="005733B7">
        <w:t>it might be important for society and government to recognize when business is contributing to public value</w:t>
      </w:r>
      <w:r>
        <w:t xml:space="preserve"> </w:t>
      </w:r>
      <w:r w:rsidR="003861CF">
        <w:t xml:space="preserve">through its impact in </w:t>
      </w:r>
      <w:r w:rsidR="003861CF" w:rsidRPr="00464C9D">
        <w:rPr>
          <w:i/>
        </w:rPr>
        <w:t xml:space="preserve">social </w:t>
      </w:r>
      <w:r w:rsidR="003861CF">
        <w:t xml:space="preserve">and </w:t>
      </w:r>
      <w:r w:rsidR="003861CF" w:rsidRPr="00464C9D">
        <w:rPr>
          <w:i/>
        </w:rPr>
        <w:t>political</w:t>
      </w:r>
      <w:r w:rsidR="003861CF">
        <w:t xml:space="preserve"> realms, as well as in </w:t>
      </w:r>
      <w:r w:rsidR="003861CF" w:rsidRPr="00464C9D">
        <w:rPr>
          <w:i/>
        </w:rPr>
        <w:t xml:space="preserve">economic </w:t>
      </w:r>
      <w:r w:rsidR="003861CF">
        <w:lastRenderedPageBreak/>
        <w:t xml:space="preserve">realms. The development of </w:t>
      </w:r>
      <w:r w:rsidR="00D14DF5">
        <w:t>multiple</w:t>
      </w:r>
      <w:r w:rsidR="003861CF">
        <w:t xml:space="preserve"> </w:t>
      </w:r>
      <w:r w:rsidR="00D14DF5">
        <w:t>“</w:t>
      </w:r>
      <w:r w:rsidR="003861CF">
        <w:t>bottom lines</w:t>
      </w:r>
      <w:r w:rsidR="00D14DF5">
        <w:t>”</w:t>
      </w:r>
      <w:r w:rsidR="003861CF">
        <w:t xml:space="preserve"> designed to reveal the</w:t>
      </w:r>
      <w:r w:rsidR="00D14DF5">
        <w:t xml:space="preserve"> full</w:t>
      </w:r>
      <w:r w:rsidR="003861CF">
        <w:t xml:space="preserve"> </w:t>
      </w:r>
      <w:r w:rsidR="00D14DF5">
        <w:t>spectrum</w:t>
      </w:r>
      <w:r w:rsidR="003861CF">
        <w:t xml:space="preserve"> </w:t>
      </w:r>
      <w:r w:rsidR="00D14DF5">
        <w:t xml:space="preserve">of </w:t>
      </w:r>
      <w:r w:rsidR="003861CF">
        <w:t xml:space="preserve">valued effects of firms and partnerships certainly helps public officials and citizens exercise due diligence when entering </w:t>
      </w:r>
      <w:r w:rsidR="00D14DF5">
        <w:t>public-private</w:t>
      </w:r>
      <w:r w:rsidR="003861CF">
        <w:t xml:space="preserve"> partnership</w:t>
      </w:r>
      <w:r w:rsidR="00D14DF5">
        <w:t>s</w:t>
      </w:r>
      <w:r w:rsidR="003861CF">
        <w:t>, but</w:t>
      </w:r>
      <w:r w:rsidR="003C19E5">
        <w:t xml:space="preserve"> before leaving the subject of how commercial firms contribute to public value</w:t>
      </w:r>
      <w:r w:rsidR="003861CF">
        <w:t xml:space="preserve"> it is important to </w:t>
      </w:r>
      <w:r w:rsidR="00886ACF">
        <w:t>investigate</w:t>
      </w:r>
      <w:r w:rsidR="003861CF">
        <w:t xml:space="preserve"> the economic effects of </w:t>
      </w:r>
      <w:r w:rsidR="00D14DF5">
        <w:t>these</w:t>
      </w:r>
      <w:r w:rsidR="003861CF">
        <w:t xml:space="preserve"> p</w:t>
      </w:r>
      <w:r w:rsidR="00777508">
        <w:t>artnerships</w:t>
      </w:r>
      <w:r w:rsidR="00886ACF">
        <w:t xml:space="preserve"> in one additional respect</w:t>
      </w:r>
      <w:r w:rsidR="00777508">
        <w:t xml:space="preserve">. </w:t>
      </w:r>
    </w:p>
    <w:p w14:paraId="01251E2C" w14:textId="5AC23404" w:rsidR="003C19E5" w:rsidRDefault="00886ACF" w:rsidP="004154DF">
      <w:r>
        <w:t>B</w:t>
      </w:r>
      <w:r w:rsidR="003861CF">
        <w:t>oth private firms and public</w:t>
      </w:r>
      <w:r w:rsidR="00D67252">
        <w:t>-</w:t>
      </w:r>
      <w:r w:rsidR="003861CF">
        <w:t>private partnerships represent methods</w:t>
      </w:r>
      <w:r w:rsidR="00C96344">
        <w:t xml:space="preserve"> for </w:t>
      </w:r>
      <w:r w:rsidR="004A3F9A">
        <w:t xml:space="preserve">not only </w:t>
      </w:r>
      <w:r w:rsidR="00C96344" w:rsidRPr="00C96344">
        <w:rPr>
          <w:i/>
        </w:rPr>
        <w:t>producing</w:t>
      </w:r>
      <w:r w:rsidR="00C96344">
        <w:t xml:space="preserve"> </w:t>
      </w:r>
      <w:r w:rsidR="001A752D">
        <w:t xml:space="preserve">economic value, </w:t>
      </w:r>
      <w:r w:rsidR="004A3F9A">
        <w:t>but</w:t>
      </w:r>
      <w:r w:rsidR="001A752D">
        <w:t xml:space="preserve"> also </w:t>
      </w:r>
      <w:r w:rsidR="001A752D" w:rsidRPr="00C96344">
        <w:rPr>
          <w:i/>
        </w:rPr>
        <w:t>dividing up</w:t>
      </w:r>
      <w:r w:rsidR="001A752D">
        <w:t xml:space="preserve"> the economic value they generate. A firm can decide how to distribute its profits among its various economic stakeholders. It can give more of the overall value it creates to consumers by lowering price</w:t>
      </w:r>
      <w:r>
        <w:t>s</w:t>
      </w:r>
      <w:r w:rsidR="001A752D">
        <w:t xml:space="preserve"> or increasing the generosity of its warranties and guarantees. It can give more of the overall value it creates to workers by increasing wages, improving the safety and quality of the workplace, or providing health and retirement benefits. It can give more of the overall financial value it generates to investors by increasing dividends. A private/public partnership can give more or less of the economic value to be created and the risks to be absorbed to the commercial firm or </w:t>
      </w:r>
      <w:r w:rsidR="003C19E5">
        <w:t xml:space="preserve">to the public purposes that justified the use of public as well as private assets. </w:t>
      </w:r>
    </w:p>
    <w:p w14:paraId="22F58DB1" w14:textId="43E7598F" w:rsidR="001A752D" w:rsidRDefault="00DE4400" w:rsidP="004154DF">
      <w:r>
        <w:t xml:space="preserve">Economic theory tells us that competitive market pressures will push the allocation of economic rewards towards customers. We might imagine that strong public oversight of the use of public assets in private public partnerships would push towards the allocation of economic value towards the public purposes that justified the use of public assets in public private partnerships. </w:t>
      </w:r>
      <w:r w:rsidR="00CB1458">
        <w:t>But</w:t>
      </w:r>
      <w:r w:rsidR="00886ACF">
        <w:t xml:space="preserve">, since </w:t>
      </w:r>
      <w:r w:rsidR="00CB1458">
        <w:t xml:space="preserve">one cannot </w:t>
      </w:r>
      <w:r w:rsidR="004A3F9A">
        <w:t>assume</w:t>
      </w:r>
      <w:r w:rsidR="00CB1458">
        <w:t xml:space="preserve"> this will </w:t>
      </w:r>
      <w:r>
        <w:t xml:space="preserve">always </w:t>
      </w:r>
      <w:r w:rsidR="00CB1458">
        <w:t>be the case</w:t>
      </w:r>
      <w:r w:rsidR="00886ACF">
        <w:t xml:space="preserve">, it is wise to </w:t>
      </w:r>
      <w:r w:rsidR="00CB1458">
        <w:t xml:space="preserve">keep a close eye on the </w:t>
      </w:r>
      <w:r w:rsidR="00CB1458" w:rsidRPr="00C96344">
        <w:rPr>
          <w:i/>
        </w:rPr>
        <w:t>size of the profits being</w:t>
      </w:r>
      <w:r>
        <w:rPr>
          <w:i/>
        </w:rPr>
        <w:t xml:space="preserve"> earned by commercial firms in competitive markets, and on the financial value that is being taken out of private public partnership by the private, commercial partner. </w:t>
      </w:r>
      <w:r w:rsidR="00CB1458" w:rsidRPr="00C96344">
        <w:rPr>
          <w:i/>
        </w:rPr>
        <w:t xml:space="preserve"> </w:t>
      </w:r>
    </w:p>
    <w:p w14:paraId="463D6696" w14:textId="6EA63F8F" w:rsidR="00C2385D" w:rsidRDefault="00CB1458" w:rsidP="00464C9D">
      <w:r>
        <w:t xml:space="preserve">At the core of these cautions is the simple idea that one cannot rely on social actors whose fiduciary responsibility is to </w:t>
      </w:r>
      <w:r w:rsidR="004A3F9A">
        <w:t xml:space="preserve">generate revenues to return to </w:t>
      </w:r>
      <w:r>
        <w:t xml:space="preserve">their shareholders rather than the other stakeholders in their environment to fully realize the publicly valued social, political, and economic aspirations of the society </w:t>
      </w:r>
      <w:r w:rsidR="00886ACF">
        <w:t>in which they operate</w:t>
      </w:r>
      <w:r>
        <w:t xml:space="preserve">. Indeed, it is for this reason that one might define the public value of a firm very narrowly in terms </w:t>
      </w:r>
      <w:r w:rsidR="00C96344">
        <w:t xml:space="preserve">of </w:t>
      </w:r>
      <w:r w:rsidR="00461386" w:rsidRPr="00464C9D">
        <w:t>the valuable</w:t>
      </w:r>
      <w:r w:rsidR="00C96344" w:rsidRPr="00464C9D">
        <w:t xml:space="preserve"> economic,</w:t>
      </w:r>
      <w:r w:rsidR="00461386" w:rsidRPr="00464C9D">
        <w:t xml:space="preserve"> social</w:t>
      </w:r>
      <w:r w:rsidR="004A3F9A" w:rsidRPr="00464C9D">
        <w:t>,</w:t>
      </w:r>
      <w:r w:rsidR="00461386" w:rsidRPr="00464C9D">
        <w:t xml:space="preserve"> and political effects that it has on the society </w:t>
      </w:r>
      <w:r w:rsidR="00461386" w:rsidRPr="00C96344">
        <w:rPr>
          <w:i/>
        </w:rPr>
        <w:t>that earn no excess profits for the firm</w:t>
      </w:r>
      <w:r w:rsidR="00461386">
        <w:t xml:space="preserve">, or even more narrowly, as the valuable social and political effects </w:t>
      </w:r>
      <w:r w:rsidR="00C96344">
        <w:t xml:space="preserve">that produce </w:t>
      </w:r>
      <w:r w:rsidR="00C96344" w:rsidRPr="00464C9D">
        <w:rPr>
          <w:i/>
        </w:rPr>
        <w:t>no revenues at all</w:t>
      </w:r>
      <w:r w:rsidR="00C96344">
        <w:t>!</w:t>
      </w:r>
      <w:r w:rsidR="00461386">
        <w:t xml:space="preserve"> That condition would put them in the same social position as nonprofit enterprises which are not allowed to keep and distribute any profits, and also in the position of a profit</w:t>
      </w:r>
      <w:r w:rsidR="004A3F9A">
        <w:t>-</w:t>
      </w:r>
      <w:r w:rsidR="00461386">
        <w:t xml:space="preserve">maximizing firm in </w:t>
      </w:r>
      <w:r w:rsidR="008905A2">
        <w:t xml:space="preserve">a </w:t>
      </w:r>
      <w:r w:rsidR="00461386">
        <w:t xml:space="preserve">perfect market in which all the profits above the market cost of capital are gradually taxed away by the rigors of competing for customers. </w:t>
      </w:r>
      <w:r w:rsidR="002C546D">
        <w:rPr>
          <w:i/>
        </w:rPr>
        <w:tab/>
      </w:r>
    </w:p>
    <w:p w14:paraId="3EA775B5" w14:textId="7AE14828" w:rsidR="00B0689A" w:rsidRPr="00B0689A" w:rsidRDefault="00C2385D" w:rsidP="00464C9D">
      <w:r>
        <w:rPr>
          <w:i/>
        </w:rPr>
        <w:tab/>
      </w:r>
      <w:r w:rsidR="003E56A2">
        <w:rPr>
          <w:i/>
        </w:rPr>
        <w:t xml:space="preserve">Different </w:t>
      </w:r>
      <w:r w:rsidR="00FD4765" w:rsidRPr="001475B9">
        <w:rPr>
          <w:i/>
        </w:rPr>
        <w:t>Arbiters of Value</w:t>
      </w:r>
    </w:p>
    <w:p w14:paraId="395B848F" w14:textId="39ABB443" w:rsidR="009A6C2E" w:rsidRDefault="00896D9E" w:rsidP="004154DF">
      <w:r>
        <w:t xml:space="preserve">The discussion above focuses on how the concept of public value </w:t>
      </w:r>
      <w:r w:rsidR="003E56A2">
        <w:t xml:space="preserve">can be used </w:t>
      </w:r>
      <w:r w:rsidR="00DE4400">
        <w:t>to assess the contributions made to public value by producing organizati</w:t>
      </w:r>
      <w:r w:rsidR="003E56A2">
        <w:t>ons from three different realms:</w:t>
      </w:r>
      <w:r w:rsidR="00DE4400">
        <w:t xml:space="preserve"> </w:t>
      </w:r>
      <w:r w:rsidR="003E56A2">
        <w:t xml:space="preserve">politics and government, the voluntary sector, and commercial markets. </w:t>
      </w:r>
      <w:r>
        <w:t>These sectors can be distinguished from one another to some degree by the different purposes they claim to serve</w:t>
      </w:r>
      <w:r w:rsidR="009A6C2E">
        <w:t xml:space="preserve"> and </w:t>
      </w:r>
      <w:r>
        <w:t>the different effec</w:t>
      </w:r>
      <w:r w:rsidR="009A6C2E">
        <w:t>ts they have</w:t>
      </w:r>
      <w:r>
        <w:t xml:space="preserve"> on individual and social conditions. But because their purposes often overlap</w:t>
      </w:r>
      <w:r w:rsidR="009A6C2E">
        <w:t>, it is often easier to distinguish among these sector</w:t>
      </w:r>
      <w:r w:rsidR="00C96344">
        <w:t>s on two other</w:t>
      </w:r>
      <w:r w:rsidR="009A6C2E">
        <w:t xml:space="preserve"> grounds. </w:t>
      </w:r>
    </w:p>
    <w:p w14:paraId="06F939B2" w14:textId="6D21B1BF" w:rsidR="001C1ADF" w:rsidRDefault="003E56A2" w:rsidP="00464C9D">
      <w:pPr>
        <w:ind w:firstLine="720"/>
      </w:pPr>
      <w:r>
        <w:rPr>
          <w:b/>
        </w:rPr>
        <w:t>Different Assets Being Deployed:</w:t>
      </w:r>
      <w:r>
        <w:t xml:space="preserve"> </w:t>
      </w:r>
      <w:r w:rsidR="009A6C2E" w:rsidRPr="003E56A2">
        <w:t>One</w:t>
      </w:r>
      <w:r w:rsidR="009A6C2E">
        <w:t xml:space="preserve"> key difference lies in the particular assets </w:t>
      </w:r>
      <w:r w:rsidR="009435D5">
        <w:t xml:space="preserve">that </w:t>
      </w:r>
      <w:r w:rsidR="009A6C2E">
        <w:t>producing enterprises within the</w:t>
      </w:r>
      <w:r w:rsidR="009435D5">
        <w:t>se</w:t>
      </w:r>
      <w:r w:rsidR="009A6C2E">
        <w:t xml:space="preserve"> sectors </w:t>
      </w:r>
      <w:r w:rsidR="008905A2">
        <w:t>use</w:t>
      </w:r>
      <w:r w:rsidR="009A6C2E">
        <w:t>. Government agencies and public</w:t>
      </w:r>
      <w:r w:rsidR="009435D5">
        <w:t>-</w:t>
      </w:r>
      <w:r w:rsidR="009A6C2E">
        <w:t xml:space="preserve">sector enterprises that make use of voluntary and commercial enterprises to achieve their goals rely primarily on tax dollars and state </w:t>
      </w:r>
      <w:r w:rsidR="009A6C2E">
        <w:lastRenderedPageBreak/>
        <w:t>regulatory authority. Voluntary</w:t>
      </w:r>
      <w:r w:rsidR="008905A2">
        <w:t>-</w:t>
      </w:r>
      <w:r w:rsidR="009A6C2E">
        <w:t>sector organizations (not only those that produce and deliver services, but also those that engage in politics and policy advocacy and provide arenas within which individuals can protect and anchor their cultural and religious identities) depend on a flow of money and labor from those who share a collective interest or a social cause. Commercial organizations depend primarily on private investors seeking financial returns generated by a flow of revenues from consumer purchases.</w:t>
      </w:r>
    </w:p>
    <w:p w14:paraId="222709AE" w14:textId="49415955" w:rsidR="001C1ADF" w:rsidRDefault="003E56A2" w:rsidP="00464C9D">
      <w:pPr>
        <w:ind w:firstLine="720"/>
      </w:pPr>
      <w:r>
        <w:rPr>
          <w:b/>
        </w:rPr>
        <w:t xml:space="preserve">Different Arbiters of Value Associated with Different Assets: </w:t>
      </w:r>
      <w:r w:rsidR="001C1ADF">
        <w:t xml:space="preserve">The different kinds of assets being used </w:t>
      </w:r>
      <w:r w:rsidR="00C96344">
        <w:t xml:space="preserve">lead directly to the second key difference: </w:t>
      </w:r>
      <w:r w:rsidR="001C1ADF">
        <w:t>which particular social actors are</w:t>
      </w:r>
      <w:r w:rsidR="00C2385D">
        <w:t>—at both the philosophical and practical level—</w:t>
      </w:r>
      <w:r w:rsidR="001C1ADF">
        <w:t xml:space="preserve"> the </w:t>
      </w:r>
      <w:r w:rsidR="00C2385D">
        <w:t xml:space="preserve">recognized </w:t>
      </w:r>
      <w:r w:rsidR="001C1ADF">
        <w:t xml:space="preserve">arbiters of the value being produced. </w:t>
      </w:r>
    </w:p>
    <w:p w14:paraId="4EAB0B89" w14:textId="341DBEEF" w:rsidR="001C1ADF" w:rsidRDefault="001C1ADF" w:rsidP="001C1ADF">
      <w:pPr>
        <w:pStyle w:val="ListParagraph"/>
        <w:numPr>
          <w:ilvl w:val="0"/>
          <w:numId w:val="3"/>
        </w:numPr>
      </w:pPr>
      <w:r>
        <w:t xml:space="preserve">When state money and authority </w:t>
      </w:r>
      <w:r w:rsidR="003F7513">
        <w:t>are</w:t>
      </w:r>
      <w:r>
        <w:t xml:space="preserve"> being used, the appropriate arbiter of value is the society or the public as a whole acting through the more or less imperfect processes of </w:t>
      </w:r>
      <w:r w:rsidR="009435D5">
        <w:t xml:space="preserve">(ideally democratic) </w:t>
      </w:r>
      <w:r>
        <w:t>politics and governance</w:t>
      </w:r>
      <w:r w:rsidR="009435D5">
        <w:t>.</w:t>
      </w:r>
      <w:r>
        <w:t xml:space="preserve"> And the effects produced by the effort have to be evaluated in terms of whether they contributed to the common good and to the overall justice and fairness of the society. </w:t>
      </w:r>
    </w:p>
    <w:p w14:paraId="12E670DF" w14:textId="77777777" w:rsidR="001C1ADF" w:rsidRDefault="001C1ADF" w:rsidP="001C1ADF">
      <w:pPr>
        <w:pStyle w:val="ListParagraph"/>
      </w:pPr>
    </w:p>
    <w:p w14:paraId="2D84D648" w14:textId="0F504C99" w:rsidR="001C1ADF" w:rsidRPr="003E56A2" w:rsidRDefault="001C1ADF" w:rsidP="001C1ADF">
      <w:pPr>
        <w:pStyle w:val="ListParagraph"/>
        <w:numPr>
          <w:ilvl w:val="0"/>
          <w:numId w:val="3"/>
        </w:numPr>
      </w:pPr>
      <w:r>
        <w:t xml:space="preserve">When </w:t>
      </w:r>
      <w:r w:rsidR="009435D5">
        <w:t xml:space="preserve">the </w:t>
      </w:r>
      <w:r w:rsidR="00577580">
        <w:t xml:space="preserve">essential assets are </w:t>
      </w:r>
      <w:r>
        <w:t>money and labor contributed voluntarily without any expectation of a material reward delivered to the donor in exchange, the arbiter of value is the individual or the voluntary association of individuals</w:t>
      </w:r>
      <w:r w:rsidR="00577580">
        <w:t xml:space="preserve"> making the contributions</w:t>
      </w:r>
      <w:r>
        <w:t xml:space="preserve">. The effects of such efforts are presumably evaluated in terms of </w:t>
      </w:r>
      <w:r w:rsidRPr="003E56A2">
        <w:t xml:space="preserve">their particular individual or collective idea of a good and just society. </w:t>
      </w:r>
    </w:p>
    <w:p w14:paraId="5C1D55A1" w14:textId="77777777" w:rsidR="001C1ADF" w:rsidRDefault="001C1ADF" w:rsidP="001C1ADF">
      <w:pPr>
        <w:pStyle w:val="ListParagraph"/>
      </w:pPr>
    </w:p>
    <w:p w14:paraId="6C6AFAA5" w14:textId="696A944B" w:rsidR="00FD4765" w:rsidRDefault="001C1ADF" w:rsidP="001C1ADF">
      <w:pPr>
        <w:pStyle w:val="ListParagraph"/>
        <w:numPr>
          <w:ilvl w:val="0"/>
          <w:numId w:val="3"/>
        </w:numPr>
      </w:pPr>
      <w:r>
        <w:t xml:space="preserve">When money and labor are provided to commercial </w:t>
      </w:r>
      <w:r w:rsidR="009F7B81">
        <w:t>firms</w:t>
      </w:r>
      <w:r w:rsidR="00FD4765">
        <w:t xml:space="preserve"> to begin, sustain, or grow their enterprises, the key arbiters of value are, in the first instance, the investors who think they will be able to make money from an idea about a product or service that would be valued by consumers, but ultimately </w:t>
      </w:r>
      <w:r w:rsidR="00577580">
        <w:t>the</w:t>
      </w:r>
      <w:r w:rsidR="00FD4765">
        <w:t xml:space="preserve"> consumers who decide whether or not they want to use their hard</w:t>
      </w:r>
      <w:r w:rsidR="00577580">
        <w:t>-</w:t>
      </w:r>
      <w:r w:rsidR="00FD4765">
        <w:t xml:space="preserve">earned money to buy the particular product or service on offer. The effects of such efforts are valued primarily in terms of customer satisfaction, but the impact on the economic welfare of investors and of employees might also be noted as important effects. </w:t>
      </w:r>
    </w:p>
    <w:p w14:paraId="5F1E8121" w14:textId="77777777" w:rsidR="00FD4765" w:rsidRDefault="00FD4765" w:rsidP="00FD4765">
      <w:pPr>
        <w:pStyle w:val="ListParagraph"/>
      </w:pPr>
    </w:p>
    <w:p w14:paraId="304CAC20" w14:textId="0049F785" w:rsidR="00C84651" w:rsidRDefault="00FD4765" w:rsidP="00FD4765">
      <w:r>
        <w:t>This quick rev</w:t>
      </w:r>
      <w:r w:rsidR="00C84651">
        <w:t xml:space="preserve">iew of the different </w:t>
      </w:r>
      <w:r>
        <w:t xml:space="preserve">sources and kinds of assets that are used to start, sustain, and  grow organizations in </w:t>
      </w:r>
      <w:r w:rsidR="00CC0B94">
        <w:t>the public, private, and voluntary</w:t>
      </w:r>
      <w:r w:rsidR="00C74222">
        <w:t xml:space="preserve"> sectors </w:t>
      </w:r>
      <w:r w:rsidR="00C84651">
        <w:t>exposes a</w:t>
      </w:r>
      <w:r w:rsidR="00C74222">
        <w:t xml:space="preserve"> critical </w:t>
      </w:r>
      <w:r w:rsidR="00C84651">
        <w:t>issue in the definition and pursuit of public value: who is the proper arbiter of the public value of a given enterprise and what do</w:t>
      </w:r>
      <w:r w:rsidR="00C74222">
        <w:t>—</w:t>
      </w:r>
      <w:r w:rsidR="00C84651">
        <w:t>or should</w:t>
      </w:r>
      <w:r w:rsidR="00C74222">
        <w:t>—they</w:t>
      </w:r>
      <w:r w:rsidR="00C2385D">
        <w:t xml:space="preserve"> </w:t>
      </w:r>
      <w:r w:rsidR="00C84651">
        <w:t xml:space="preserve">value? Are individuals the appropriate arbiters of </w:t>
      </w:r>
      <w:r w:rsidR="00C74222">
        <w:t>value</w:t>
      </w:r>
      <w:r w:rsidR="00C84651">
        <w:t xml:space="preserve"> or </w:t>
      </w:r>
      <w:r w:rsidR="00C74222">
        <w:t>are</w:t>
      </w:r>
      <w:r w:rsidR="00C84651">
        <w:t xml:space="preserve"> collectives? If it is collectives, does it matter how they form themselves into a collective, and </w:t>
      </w:r>
      <w:r w:rsidR="00C74222">
        <w:t>what</w:t>
      </w:r>
      <w:r w:rsidR="00C84651">
        <w:t xml:space="preserve"> particular assets they rely on? </w:t>
      </w:r>
      <w:r w:rsidR="00C74222">
        <w:t>And do</w:t>
      </w:r>
      <w:r w:rsidR="003F7513">
        <w:t xml:space="preserve"> these voluntary associations form primarily to protect the material welfare of their members such as business lobbying groups or trade unions, or to advance more or less idiosyncratic visions of public policy such as the National Rifle Association or the Children’s Defense Fund?  </w:t>
      </w:r>
    </w:p>
    <w:p w14:paraId="08741900" w14:textId="3625B6ED" w:rsidR="00C96344" w:rsidRDefault="00C84651" w:rsidP="00FD4765">
      <w:r>
        <w:t xml:space="preserve">Much of the discourse about public value begins (and ends!) at the </w:t>
      </w:r>
      <w:r w:rsidRPr="00C96344">
        <w:rPr>
          <w:i/>
        </w:rPr>
        <w:t>aggregate social level</w:t>
      </w:r>
      <w:r w:rsidR="001D7A52">
        <w:t xml:space="preserve"> and focuses on both overall levels and distributions of material welfare</w:t>
      </w:r>
      <w:r>
        <w:t xml:space="preserve">. </w:t>
      </w:r>
      <w:r w:rsidR="001D7A52">
        <w:t xml:space="preserve">Many </w:t>
      </w:r>
      <w:r w:rsidR="00CC0B94">
        <w:t xml:space="preserve">see public value in </w:t>
      </w:r>
      <w:r w:rsidR="001D7A52">
        <w:t xml:space="preserve">economic development, </w:t>
      </w:r>
      <w:r w:rsidR="00CC0B94">
        <w:t>and particularly in</w:t>
      </w:r>
      <w:r w:rsidR="001D7A52">
        <w:t xml:space="preserve"> </w:t>
      </w:r>
      <w:r w:rsidR="00CC0B94">
        <w:t>making such development</w:t>
      </w:r>
      <w:r w:rsidR="001D7A52">
        <w:t xml:space="preserve"> “sustainable” by carrying all individuals (particularly those at the bottom) along with the tide, and ensuring the continued health and safety of our natural and man-made physical environment</w:t>
      </w:r>
      <w:r w:rsidR="00CC0B94">
        <w:t>s</w:t>
      </w:r>
      <w:r w:rsidR="001D7A52">
        <w:t>.</w:t>
      </w:r>
    </w:p>
    <w:p w14:paraId="68EFD284" w14:textId="1643EA0D" w:rsidR="00C84651" w:rsidRDefault="001D7A52" w:rsidP="00FD4765">
      <w:r>
        <w:lastRenderedPageBreak/>
        <w:t xml:space="preserve">But the idea of </w:t>
      </w:r>
      <w:r w:rsidR="00CC0B94">
        <w:t xml:space="preserve">public </w:t>
      </w:r>
      <w:r>
        <w:t xml:space="preserve">value also often extends beyond levels and distributions of </w:t>
      </w:r>
      <w:r w:rsidRPr="00464C9D">
        <w:rPr>
          <w:i/>
        </w:rPr>
        <w:t>material well-being</w:t>
      </w:r>
      <w:r>
        <w:t xml:space="preserve"> to include concerns about the </w:t>
      </w:r>
      <w:r w:rsidRPr="00464C9D">
        <w:rPr>
          <w:i/>
        </w:rPr>
        <w:t>dignity and autonomy of individuals</w:t>
      </w:r>
      <w:r>
        <w:t xml:space="preserve"> and the </w:t>
      </w:r>
      <w:r w:rsidRPr="00464C9D">
        <w:rPr>
          <w:i/>
        </w:rPr>
        <w:t>quality of social relationships</w:t>
      </w:r>
      <w:r>
        <w:t xml:space="preserve"> they can enjoy in their economic, social</w:t>
      </w:r>
      <w:r w:rsidR="002615C4">
        <w:t>,</w:t>
      </w:r>
      <w:r>
        <w:t xml:space="preserve"> and civic life. This depends on the capacity of a society to defend its individual members from bigotry, discrimination, and oppression</w:t>
      </w:r>
      <w:r w:rsidR="002C0A8A">
        <w:t>, which may, in turn, depend on the creation, enforcement</w:t>
      </w:r>
      <w:r w:rsidR="002615C4">
        <w:t>,</w:t>
      </w:r>
      <w:r w:rsidR="002C0A8A">
        <w:t xml:space="preserve"> and utilization of rights to combine voluntarily in collective enterprises</w:t>
      </w:r>
      <w:r>
        <w:t xml:space="preserve">. And to some, the idea of public value extends all the way into the political realm to ensure that individual citizens in states </w:t>
      </w:r>
      <w:r w:rsidR="002615C4">
        <w:t>are not only</w:t>
      </w:r>
      <w:r>
        <w:t xml:space="preserve"> protected from </w:t>
      </w:r>
      <w:r w:rsidR="002615C4">
        <w:t xml:space="preserve">state </w:t>
      </w:r>
      <w:r w:rsidR="002C0A8A">
        <w:t>oppression, but also e</w:t>
      </w:r>
      <w:r w:rsidR="006539A7">
        <w:t>mpowered</w:t>
      </w:r>
      <w:r w:rsidR="002C0A8A">
        <w:t xml:space="preserve"> to </w:t>
      </w:r>
      <w:r w:rsidR="006539A7">
        <w:t>criticize</w:t>
      </w:r>
      <w:r w:rsidR="002C0A8A">
        <w:t xml:space="preserve"> social conditions and the performance of governments and participate in the choices that are made about how to use the collectively owned assets of the state. </w:t>
      </w:r>
    </w:p>
    <w:p w14:paraId="11DCCECD" w14:textId="1E6EC18D" w:rsidR="003E56A2" w:rsidRDefault="002C0A8A" w:rsidP="00FD4765">
      <w:r>
        <w:t>What often gets overlooked when we are looking at the giants of our economic, social, and political life pushing one another around is the real status and character of the</w:t>
      </w:r>
      <w:r w:rsidRPr="00C96344">
        <w:rPr>
          <w:i/>
        </w:rPr>
        <w:t xml:space="preserve"> individuals</w:t>
      </w:r>
      <w:r>
        <w:t xml:space="preserve"> who are the key constituent elements of our economic, social and political life. </w:t>
      </w:r>
      <w:r w:rsidR="003F7513">
        <w:t xml:space="preserve">We make individuals prominent – indeed sovereign! – in commercial markets, and we give them significant standing as voters in periodic elections. But where are the individual citizens in more continuous daily life – in </w:t>
      </w:r>
      <w:r w:rsidR="00AE1ADE">
        <w:t xml:space="preserve">their continuing efforts to monitor and evaluate what government is doing in their name, and to give advice about how government could be more responsive not only to their economic interests, but also their civic and political aspirations? </w:t>
      </w:r>
      <w:r>
        <w:t xml:space="preserve">What is it </w:t>
      </w:r>
      <w:r w:rsidR="00AE1ADE">
        <w:t xml:space="preserve">that individuals in their role as citizens </w:t>
      </w:r>
      <w:r>
        <w:t xml:space="preserve">want? What is it that they are prepared to support with their labor, their money, or their voice? </w:t>
      </w:r>
    </w:p>
    <w:p w14:paraId="536BF0A9" w14:textId="264D7B54" w:rsidR="002C0A8A" w:rsidRDefault="002C0A8A" w:rsidP="00FD4765">
      <w:r>
        <w:t xml:space="preserve">It is an important question for a simple and somewhat paradoxical reason: the pursuit of public value may not endure unless there are individuals who have public aspirations and desires as well as concerns for their own material welfare. Unless individuals hold, and are motivated by, some concerns about the social and public conditions in which they live, </w:t>
      </w:r>
      <w:r w:rsidR="006539A7">
        <w:t xml:space="preserve">we cannot meet </w:t>
      </w:r>
      <w:r>
        <w:t>the challenge of creating a society in which social and public conditions become the focus of both individual and collective action.</w:t>
      </w:r>
    </w:p>
    <w:p w14:paraId="6EFC7402" w14:textId="77777777" w:rsidR="002C0A8A" w:rsidRDefault="002C0A8A" w:rsidP="00FD4765">
      <w:r>
        <w:t>One way to formulate this problem is to follow the lead of Timo Meynhardt and distinguish between individuals and collectives as arbiters of value in society, and to concentrate first on what it is that individuals might desire for themselves and others</w:t>
      </w:r>
      <w:r w:rsidR="009A196F">
        <w:t xml:space="preserve"> as features of the society in which they live. </w:t>
      </w:r>
    </w:p>
    <w:p w14:paraId="65FB7127" w14:textId="0047628A" w:rsidR="001360EB" w:rsidRDefault="009A196F" w:rsidP="00FD4765">
      <w:r>
        <w:t>There are, of course, many different ways of describing the different values and motivations that individuals might have in making choices about how they will act in their own intimate spheres and as they step out into the wider society and participate in different kinds of collective enterprises</w:t>
      </w:r>
      <w:r w:rsidR="006539A7">
        <w:t xml:space="preserve">. </w:t>
      </w:r>
      <w:r>
        <w:t xml:space="preserve">One framing I have found useful is based on the work of James Q. Wilson in </w:t>
      </w:r>
      <w:r>
        <w:rPr>
          <w:i/>
        </w:rPr>
        <w:t>Political Organizations</w:t>
      </w:r>
      <w:r>
        <w:t xml:space="preserve"> and Jenny Mansbridge in </w:t>
      </w:r>
      <w:r>
        <w:rPr>
          <w:i/>
        </w:rPr>
        <w:t>Beyond Self Interest</w:t>
      </w:r>
      <w:r>
        <w:t xml:space="preserve"> and is presented below.</w:t>
      </w:r>
    </w:p>
    <w:p w14:paraId="7A30CBE4" w14:textId="4D9BED72" w:rsidR="001360EB" w:rsidRDefault="001360EB" w:rsidP="001360EB">
      <w:pPr>
        <w:jc w:val="center"/>
      </w:pPr>
      <w:r>
        <w:t>Table</w:t>
      </w:r>
      <w:r w:rsidR="003E56A2">
        <w:t xml:space="preserve"> 2</w:t>
      </w:r>
      <w:r>
        <w:t>:</w:t>
      </w:r>
    </w:p>
    <w:p w14:paraId="3D0AEB28" w14:textId="77777777" w:rsidR="001360EB" w:rsidRDefault="001360EB" w:rsidP="001360EB">
      <w:pPr>
        <w:jc w:val="center"/>
      </w:pPr>
      <w:r>
        <w:t>What Individuals Value</w:t>
      </w:r>
    </w:p>
    <w:p w14:paraId="66EC24C9" w14:textId="77777777" w:rsidR="001360EB" w:rsidRDefault="001360EB" w:rsidP="00FD4765">
      <w:r>
        <w:rPr>
          <w:noProof/>
        </w:rPr>
        <mc:AlternateContent>
          <mc:Choice Requires="wps">
            <w:drawing>
              <wp:anchor distT="0" distB="0" distL="114300" distR="114300" simplePos="0" relativeHeight="251660288" behindDoc="0" locked="0" layoutInCell="1" allowOverlap="1" wp14:anchorId="4B8F8F3B" wp14:editId="5D76A9D1">
                <wp:simplePos x="0" y="0"/>
                <wp:positionH relativeFrom="column">
                  <wp:posOffset>-19050</wp:posOffset>
                </wp:positionH>
                <wp:positionV relativeFrom="paragraph">
                  <wp:posOffset>303530</wp:posOffset>
                </wp:positionV>
                <wp:extent cx="1219200" cy="8001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19200"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25AA3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3.9pt" to="94.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QugEAAMgDAAAOAAAAZHJzL2Uyb0RvYy54bWysU8GO0zAQvSPxD5bvNGkOaIma7qEruCCo&#10;WPgArzNuLNkea2za9O8Zu20WwUoIxMXx2PPezHuebO5n78QRKFkMg1yvWikgaBxtOAzy29f3b+6k&#10;SFmFUTkMMMgzJHm/ff1qc4o9dDihG4EEk4TUn+Igp5xj3zRJT+BVWmGEwJcGyavMIR2akdSJ2b1r&#10;urZ925yQxkioISU+fbhcym3lNwZ0/mxMgizcILm3XFeq61NZm+1G9QdScbL62ob6hy68soGLLlQP&#10;KivxnexvVN5qwoQmrzT6Bo2xGqoGVrNuf1HzOKkIVQubk+JiU/p/tPrTcU/CjoPspAjK8xM9ZlL2&#10;MGWxwxDYQCTRFZ9OMfWcvgt7ukYp7qmIng358mU5Yq7enhdvYc5C8+G6W7/jB5NC891dy2Kr+c0z&#10;OlLKHwC9KJtBOhuKdtWr48eUuSKn3lI4KN1c6tddPjsoyS58AcN6SsWKrpMEO0fiqHgGlNYQ8rro&#10;Yb6aXWDGOrcA2z8Dr/kFCnXK/ga8IGplDHkBexuQXqqe51vL5pJ/c+Ciu1jwhOO5vky1hselKryO&#10;dpnHn+MKf/4Btz8AAAD//wMAUEsDBBQABgAIAAAAIQCr62kH4QAAAAkBAAAPAAAAZHJzL2Rvd25y&#10;ZXYueG1sTI9BT8JAEIXvJv6HzZh4g61gpNZuCSExIgkhogkel+7YVruzze5Cy793OOltZt7Lm+/l&#10;88G24oQ+NI4U3I0TEEilMw1VCj7en0cpiBA1Gd06QgVnDDAvrq9ynRnX0xuedrESHEIh0wrqGLtM&#10;ylDWaHUYuw6JtS/nrY68+koar3sOt62cJMmDtLoh/lDrDpc1lj+7o1Ww8avVcrE+f9P20/b7yXq/&#10;fR1elLq9GRZPICIO8c8MF3xGh4KZDu5IJohWwWjKVaKC+xk3uOjpIx8OPMymKcgil/8bFL8AAAD/&#10;/wMAUEsBAi0AFAAGAAgAAAAhALaDOJL+AAAA4QEAABMAAAAAAAAAAAAAAAAAAAAAAFtDb250ZW50&#10;X1R5cGVzXS54bWxQSwECLQAUAAYACAAAACEAOP0h/9YAAACUAQAACwAAAAAAAAAAAAAAAAAvAQAA&#10;X3JlbHMvLnJlbHNQSwECLQAUAAYACAAAACEAVYgfkLoBAADIAwAADgAAAAAAAAAAAAAAAAAuAgAA&#10;ZHJzL2Uyb0RvYy54bWxQSwECLQAUAAYACAAAACEAq+tpB+EAAAAJAQAADwAAAAAAAAAAAAAAAAAU&#10;BAAAZHJzL2Rvd25yZXYueG1sUEsFBgAAAAAEAAQA8wAAACIFAAAAAA==&#10;" strokecolor="#5b9bd5 [3204]" strokeweight=".5pt">
                <v:stroke joinstyle="miter"/>
              </v:line>
            </w:pict>
          </mc:Fallback>
        </mc:AlternateContent>
      </w:r>
    </w:p>
    <w:tbl>
      <w:tblPr>
        <w:tblStyle w:val="TableGrid"/>
        <w:tblW w:w="0" w:type="auto"/>
        <w:tblLook w:val="04A0" w:firstRow="1" w:lastRow="0" w:firstColumn="1" w:lastColumn="0" w:noHBand="0" w:noVBand="1"/>
      </w:tblPr>
      <w:tblGrid>
        <w:gridCol w:w="1870"/>
        <w:gridCol w:w="1870"/>
        <w:gridCol w:w="1870"/>
        <w:gridCol w:w="1870"/>
        <w:gridCol w:w="1870"/>
      </w:tblGrid>
      <w:tr w:rsidR="001360EB" w14:paraId="264C8E61" w14:textId="77777777" w:rsidTr="001360EB">
        <w:trPr>
          <w:trHeight w:val="1232"/>
        </w:trPr>
        <w:tc>
          <w:tcPr>
            <w:tcW w:w="1870" w:type="dxa"/>
          </w:tcPr>
          <w:p w14:paraId="0C4C2943" w14:textId="77777777" w:rsidR="001360EB" w:rsidRDefault="001360EB" w:rsidP="00FD4765">
            <w:r>
              <w:t xml:space="preserve">     </w:t>
            </w:r>
          </w:p>
          <w:p w14:paraId="60D79494" w14:textId="77777777" w:rsidR="001360EB" w:rsidRPr="001360EB" w:rsidRDefault="001360EB" w:rsidP="00FD4765">
            <w:pPr>
              <w:rPr>
                <w:b/>
              </w:rPr>
            </w:pPr>
            <w:r>
              <w:t xml:space="preserve">              </w:t>
            </w:r>
            <w:r w:rsidRPr="001360EB">
              <w:rPr>
                <w:b/>
              </w:rPr>
              <w:t xml:space="preserve">Valued  </w:t>
            </w:r>
          </w:p>
          <w:p w14:paraId="496BD62B" w14:textId="77777777" w:rsidR="001360EB" w:rsidRPr="001360EB" w:rsidRDefault="001360EB" w:rsidP="00FD4765">
            <w:pPr>
              <w:rPr>
                <w:b/>
              </w:rPr>
            </w:pPr>
            <w:r w:rsidRPr="001360EB">
              <w:rPr>
                <w:b/>
              </w:rPr>
              <w:t xml:space="preserve">                     Object</w:t>
            </w:r>
          </w:p>
          <w:p w14:paraId="490418BF" w14:textId="77777777" w:rsidR="001360EB" w:rsidRPr="001360EB" w:rsidRDefault="001360EB" w:rsidP="00FD4765">
            <w:pPr>
              <w:rPr>
                <w:b/>
              </w:rPr>
            </w:pPr>
            <w:r w:rsidRPr="001360EB">
              <w:rPr>
                <w:b/>
              </w:rPr>
              <w:t>Valuer</w:t>
            </w:r>
          </w:p>
        </w:tc>
        <w:tc>
          <w:tcPr>
            <w:tcW w:w="1870" w:type="dxa"/>
          </w:tcPr>
          <w:p w14:paraId="3D362B28" w14:textId="77777777" w:rsidR="001360EB" w:rsidRDefault="001360EB" w:rsidP="00FD4765"/>
          <w:p w14:paraId="62227A37" w14:textId="77777777" w:rsidR="001360EB" w:rsidRPr="001360EB" w:rsidRDefault="001360EB" w:rsidP="001360EB">
            <w:pPr>
              <w:jc w:val="center"/>
              <w:rPr>
                <w:b/>
                <w:i/>
              </w:rPr>
            </w:pPr>
            <w:r w:rsidRPr="001360EB">
              <w:rPr>
                <w:b/>
                <w:i/>
              </w:rPr>
              <w:t>Individual Material</w:t>
            </w:r>
          </w:p>
          <w:p w14:paraId="5FB78444" w14:textId="77777777" w:rsidR="001360EB" w:rsidRDefault="001360EB" w:rsidP="001360EB">
            <w:pPr>
              <w:jc w:val="center"/>
            </w:pPr>
            <w:r w:rsidRPr="001360EB">
              <w:rPr>
                <w:b/>
                <w:i/>
              </w:rPr>
              <w:t>Well-Being</w:t>
            </w:r>
          </w:p>
        </w:tc>
        <w:tc>
          <w:tcPr>
            <w:tcW w:w="1870" w:type="dxa"/>
          </w:tcPr>
          <w:p w14:paraId="1E5A2150" w14:textId="77777777" w:rsidR="001360EB" w:rsidRDefault="001360EB" w:rsidP="00FD4765"/>
          <w:p w14:paraId="02BCB02A" w14:textId="77777777" w:rsidR="001360EB" w:rsidRDefault="001360EB" w:rsidP="001360EB">
            <w:pPr>
              <w:jc w:val="center"/>
            </w:pPr>
          </w:p>
          <w:p w14:paraId="1BBEF448" w14:textId="77777777" w:rsidR="001360EB" w:rsidRPr="001360EB" w:rsidRDefault="001360EB" w:rsidP="001360EB">
            <w:pPr>
              <w:jc w:val="center"/>
              <w:rPr>
                <w:b/>
                <w:i/>
              </w:rPr>
            </w:pPr>
            <w:r w:rsidRPr="001360EB">
              <w:rPr>
                <w:b/>
                <w:i/>
              </w:rPr>
              <w:t>Welfare of Others</w:t>
            </w:r>
          </w:p>
        </w:tc>
        <w:tc>
          <w:tcPr>
            <w:tcW w:w="1870" w:type="dxa"/>
          </w:tcPr>
          <w:p w14:paraId="07AE2A68" w14:textId="77777777" w:rsidR="001360EB" w:rsidRDefault="001360EB" w:rsidP="00FD4765"/>
          <w:p w14:paraId="3F9D7D65" w14:textId="77777777" w:rsidR="001360EB" w:rsidRPr="001360EB" w:rsidRDefault="001360EB" w:rsidP="001360EB">
            <w:pPr>
              <w:jc w:val="center"/>
              <w:rPr>
                <w:b/>
                <w:i/>
              </w:rPr>
            </w:pPr>
            <w:r w:rsidRPr="001360EB">
              <w:rPr>
                <w:b/>
                <w:i/>
              </w:rPr>
              <w:t>Responsibilities and Duties Towards Others</w:t>
            </w:r>
          </w:p>
        </w:tc>
        <w:tc>
          <w:tcPr>
            <w:tcW w:w="1870" w:type="dxa"/>
          </w:tcPr>
          <w:p w14:paraId="17E06C94" w14:textId="77777777" w:rsidR="001360EB" w:rsidRDefault="001360EB" w:rsidP="00FD4765"/>
          <w:p w14:paraId="17B217ED" w14:textId="77777777" w:rsidR="001360EB" w:rsidRPr="001360EB" w:rsidRDefault="001360EB" w:rsidP="001360EB">
            <w:pPr>
              <w:jc w:val="center"/>
              <w:rPr>
                <w:b/>
                <w:i/>
              </w:rPr>
            </w:pPr>
            <w:r w:rsidRPr="001360EB">
              <w:rPr>
                <w:b/>
                <w:i/>
              </w:rPr>
              <w:t>An Idea of a Good and Just Society</w:t>
            </w:r>
          </w:p>
        </w:tc>
      </w:tr>
      <w:tr w:rsidR="001360EB" w14:paraId="28ECD6A0" w14:textId="77777777" w:rsidTr="001360EB">
        <w:trPr>
          <w:trHeight w:val="1583"/>
        </w:trPr>
        <w:tc>
          <w:tcPr>
            <w:tcW w:w="1870" w:type="dxa"/>
          </w:tcPr>
          <w:p w14:paraId="61FEEA51" w14:textId="77777777" w:rsidR="001360EB" w:rsidRDefault="001360EB" w:rsidP="00FD4765"/>
          <w:p w14:paraId="0B6FFF6B" w14:textId="77777777" w:rsidR="001360EB" w:rsidRDefault="001360EB" w:rsidP="00FD4765"/>
          <w:p w14:paraId="62A6651D" w14:textId="77777777" w:rsidR="001360EB" w:rsidRPr="001360EB" w:rsidRDefault="001360EB" w:rsidP="001360EB">
            <w:pPr>
              <w:rPr>
                <w:b/>
                <w:i/>
              </w:rPr>
            </w:pPr>
            <w:r w:rsidRPr="001360EB">
              <w:rPr>
                <w:b/>
                <w:i/>
              </w:rPr>
              <w:t>Individual</w:t>
            </w:r>
          </w:p>
        </w:tc>
        <w:tc>
          <w:tcPr>
            <w:tcW w:w="1870" w:type="dxa"/>
          </w:tcPr>
          <w:p w14:paraId="2482010C" w14:textId="77777777" w:rsidR="001360EB" w:rsidRDefault="001360EB" w:rsidP="00FD4765"/>
          <w:p w14:paraId="2A6EF856" w14:textId="77777777" w:rsidR="001360EB" w:rsidRDefault="001360EB" w:rsidP="00FD4765"/>
          <w:p w14:paraId="7E39BFF3" w14:textId="77777777" w:rsidR="001360EB" w:rsidRPr="001360EB" w:rsidRDefault="001360EB" w:rsidP="001360EB">
            <w:pPr>
              <w:jc w:val="center"/>
              <w:rPr>
                <w:i/>
              </w:rPr>
            </w:pPr>
            <w:r>
              <w:rPr>
                <w:i/>
              </w:rPr>
              <w:t>Homo Economicus</w:t>
            </w:r>
          </w:p>
        </w:tc>
        <w:tc>
          <w:tcPr>
            <w:tcW w:w="1870" w:type="dxa"/>
          </w:tcPr>
          <w:p w14:paraId="0885BCC6" w14:textId="77777777" w:rsidR="001360EB" w:rsidRDefault="001360EB" w:rsidP="00FD4765"/>
          <w:p w14:paraId="0DA7B633" w14:textId="77777777" w:rsidR="001360EB" w:rsidRDefault="001360EB" w:rsidP="00FD4765"/>
          <w:p w14:paraId="760573D4" w14:textId="77777777" w:rsidR="001360EB" w:rsidRPr="001360EB" w:rsidRDefault="001360EB" w:rsidP="001360EB">
            <w:pPr>
              <w:jc w:val="center"/>
              <w:rPr>
                <w:i/>
              </w:rPr>
            </w:pPr>
            <w:r>
              <w:rPr>
                <w:i/>
              </w:rPr>
              <w:t>Homo Altruisticus</w:t>
            </w:r>
          </w:p>
        </w:tc>
        <w:tc>
          <w:tcPr>
            <w:tcW w:w="1870" w:type="dxa"/>
          </w:tcPr>
          <w:p w14:paraId="4A3979C9" w14:textId="77777777" w:rsidR="001360EB" w:rsidRDefault="001360EB" w:rsidP="00FD4765">
            <w:pPr>
              <w:rPr>
                <w:i/>
              </w:rPr>
            </w:pPr>
          </w:p>
          <w:p w14:paraId="1A01F1E8" w14:textId="77777777" w:rsidR="001360EB" w:rsidRDefault="001360EB" w:rsidP="00FD4765">
            <w:pPr>
              <w:rPr>
                <w:i/>
              </w:rPr>
            </w:pPr>
          </w:p>
          <w:p w14:paraId="57AA1B9C" w14:textId="77777777" w:rsidR="001360EB" w:rsidRPr="001360EB" w:rsidRDefault="001360EB" w:rsidP="001360EB">
            <w:pPr>
              <w:jc w:val="center"/>
              <w:rPr>
                <w:i/>
              </w:rPr>
            </w:pPr>
            <w:r>
              <w:rPr>
                <w:i/>
              </w:rPr>
              <w:t>Homo Civicus</w:t>
            </w:r>
          </w:p>
        </w:tc>
        <w:tc>
          <w:tcPr>
            <w:tcW w:w="1870" w:type="dxa"/>
          </w:tcPr>
          <w:p w14:paraId="33F210B4" w14:textId="77777777" w:rsidR="001360EB" w:rsidRDefault="001360EB" w:rsidP="00FD4765"/>
          <w:p w14:paraId="6877ABD8" w14:textId="77777777" w:rsidR="001360EB" w:rsidRDefault="001360EB" w:rsidP="00FD4765"/>
          <w:p w14:paraId="5208713B" w14:textId="77777777" w:rsidR="001360EB" w:rsidRPr="001360EB" w:rsidRDefault="001360EB" w:rsidP="001360EB">
            <w:pPr>
              <w:jc w:val="center"/>
              <w:rPr>
                <w:i/>
              </w:rPr>
            </w:pPr>
            <w:r>
              <w:rPr>
                <w:i/>
              </w:rPr>
              <w:t>Homo Politicus</w:t>
            </w:r>
          </w:p>
        </w:tc>
      </w:tr>
    </w:tbl>
    <w:p w14:paraId="20F28B13" w14:textId="77777777" w:rsidR="009A196F" w:rsidRDefault="009A196F" w:rsidP="00FD4765"/>
    <w:p w14:paraId="13CE0E4E" w14:textId="7B2FB67E" w:rsidR="009A196F" w:rsidRDefault="009A196F" w:rsidP="00FD4765">
      <w:r>
        <w:t xml:space="preserve">In this scheme we start with the idea that individuals will naturally and inevitably be concerned about their own material well-being. This familiar image of an individual who is “rational” in the pursuit of </w:t>
      </w:r>
      <w:r w:rsidR="006539A7">
        <w:t xml:space="preserve">their </w:t>
      </w:r>
      <w:r>
        <w:t>own material well-being has become all too familiar in social science</w:t>
      </w:r>
      <w:r w:rsidR="006539A7">
        <w:t>—</w:t>
      </w:r>
      <w:r>
        <w:t xml:space="preserve">at least in part because the actions of such individuals are easy to model and predict. We will call this individual </w:t>
      </w:r>
      <w:r>
        <w:rPr>
          <w:i/>
        </w:rPr>
        <w:t>homo economicus.</w:t>
      </w:r>
    </w:p>
    <w:p w14:paraId="630774DD" w14:textId="1945BC59" w:rsidR="009D665F" w:rsidRDefault="009A196F" w:rsidP="00FD4765">
      <w:r>
        <w:t xml:space="preserve">We then turn to the possibility that individuals might </w:t>
      </w:r>
      <w:r w:rsidR="006539A7">
        <w:t>value</w:t>
      </w:r>
      <w:r>
        <w:t xml:space="preserve"> the welfare of others</w:t>
      </w:r>
      <w:r w:rsidR="006539A7">
        <w:t>—</w:t>
      </w:r>
      <w:r>
        <w:t xml:space="preserve">that their spirits might go up when others are happy and down when they are unhappy. Of course, this feeling might not be very strong, and might not spread evenly across all members of the society. In fact, </w:t>
      </w:r>
      <w:r w:rsidR="006539A7">
        <w:t>it is likely that</w:t>
      </w:r>
      <w:r>
        <w:t xml:space="preserve"> </w:t>
      </w:r>
      <w:r w:rsidR="006539A7">
        <w:t xml:space="preserve">individuals’ </w:t>
      </w:r>
      <w:r>
        <w:t xml:space="preserve">concern for the welfare of others starts with those we hold near and dear, and </w:t>
      </w:r>
      <w:r w:rsidR="00167AFF">
        <w:t>diminishes as the other people under consideration become increasingly remote and abstract</w:t>
      </w:r>
      <w:r>
        <w:t>.</w:t>
      </w:r>
      <w:r w:rsidR="009D665F">
        <w:t xml:space="preserve"> </w:t>
      </w:r>
      <w:r w:rsidR="00167AFF">
        <w:t>Indeed, in some cases,</w:t>
      </w:r>
      <w:r w:rsidR="009D665F">
        <w:t xml:space="preserve"> one person’s satisfaction might increase as the satisfaction of others </w:t>
      </w:r>
      <w:r w:rsidR="00167AFF">
        <w:t xml:space="preserve">(those viewed as adversaries) </w:t>
      </w:r>
      <w:r w:rsidR="009D665F">
        <w:t xml:space="preserve">declined. But however strong, and however widespread, sinews of “fellow feeling” connect us to one another’s plight. We can call </w:t>
      </w:r>
      <w:r w:rsidR="00A66C57">
        <w:t xml:space="preserve"> a person motivated by these feelings </w:t>
      </w:r>
      <w:r w:rsidR="009D665F">
        <w:rPr>
          <w:i/>
        </w:rPr>
        <w:t>homo altruisticus.</w:t>
      </w:r>
    </w:p>
    <w:p w14:paraId="301B3AC5" w14:textId="63A9840B" w:rsidR="009D665F" w:rsidRDefault="00167AFF" w:rsidP="00FD4765">
      <w:r>
        <w:t>Moreover, socialization has instilled in</w:t>
      </w:r>
      <w:r w:rsidR="009D665F">
        <w:t xml:space="preserve"> </w:t>
      </w:r>
      <w:r>
        <w:t>most of</w:t>
      </w:r>
      <w:r w:rsidR="009D665F">
        <w:t xml:space="preserve"> us, to some degree, a sense of duty and honor that is fulfilled by living up to social standards and norms that define good or virtuous </w:t>
      </w:r>
      <w:r>
        <w:t xml:space="preserve">behavior </w:t>
      </w:r>
      <w:r w:rsidR="009D665F">
        <w:t>to</w:t>
      </w:r>
      <w:r>
        <w:t>wards</w:t>
      </w:r>
      <w:r w:rsidR="009D665F">
        <w:t xml:space="preserve"> others. Kindness to others might be one of those virtues, and in that respect, this motivation might overlap with the altruistic values described immediately above. But </w:t>
      </w:r>
      <w:r>
        <w:t xml:space="preserve">unlike </w:t>
      </w:r>
      <w:r w:rsidR="009D665F">
        <w:t>behavior towards others generated by a sense of love or altruism</w:t>
      </w:r>
      <w:r>
        <w:t xml:space="preserve">, the </w:t>
      </w:r>
      <w:r w:rsidR="009D665F">
        <w:t xml:space="preserve">satisfaction that comes from doing one’s duty depends at least in part on a shared social understanding of what one is supposed to do </w:t>
      </w:r>
      <w:r>
        <w:t xml:space="preserve">without regard to </w:t>
      </w:r>
      <w:r w:rsidR="009D665F">
        <w:t xml:space="preserve">how one feels about it or the particular beneficiary. We can call this particular class of motivations those associated with </w:t>
      </w:r>
      <w:r w:rsidR="009D665F">
        <w:rPr>
          <w:i/>
        </w:rPr>
        <w:t>homo civicus.</w:t>
      </w:r>
    </w:p>
    <w:p w14:paraId="1FAA7468" w14:textId="070265CE" w:rsidR="009D665F" w:rsidRPr="00093845" w:rsidRDefault="009D665F" w:rsidP="00FD4765">
      <w:pPr>
        <w:rPr>
          <w:i/>
        </w:rPr>
      </w:pPr>
      <w:r>
        <w:t xml:space="preserve">The last category </w:t>
      </w:r>
      <w:r w:rsidR="006C4128">
        <w:t>of</w:t>
      </w:r>
      <w:r>
        <w:t xml:space="preserve"> motivations </w:t>
      </w:r>
      <w:r w:rsidR="006C4128">
        <w:t xml:space="preserve">are those </w:t>
      </w:r>
      <w:r>
        <w:t>associate</w:t>
      </w:r>
      <w:r w:rsidR="006C4128">
        <w:t>d</w:t>
      </w:r>
      <w:r>
        <w:t xml:space="preserve"> with the social or political aspirations that individuals use both to evaluate the aggregate states of the society within which they live and to guide their efforts to do what they can to change aggregate social conditions using the various platforms on which they stand. </w:t>
      </w:r>
      <w:r w:rsidR="00093845">
        <w:t>This differs from the two categories described above in that the object being value</w:t>
      </w:r>
      <w:r w:rsidR="006C4128">
        <w:t>d</w:t>
      </w:r>
      <w:r w:rsidR="00093845">
        <w:t xml:space="preserve"> is not the status of particular individuals to be helped through individual action, but </w:t>
      </w:r>
      <w:r w:rsidR="006C4128">
        <w:t>social conditions</w:t>
      </w:r>
      <w:r w:rsidR="00093845">
        <w:t xml:space="preserve"> to be helped not just through </w:t>
      </w:r>
      <w:r w:rsidR="006C4128">
        <w:t xml:space="preserve">small-scale </w:t>
      </w:r>
      <w:r w:rsidR="00093845">
        <w:t xml:space="preserve">individual action, but </w:t>
      </w:r>
      <w:r w:rsidR="006C4128">
        <w:t>through</w:t>
      </w:r>
      <w:r w:rsidR="00093845">
        <w:t xml:space="preserve"> collective action in larger economic, social, and political realms. We will call the person with this class of motivations </w:t>
      </w:r>
      <w:r w:rsidR="00093845">
        <w:rPr>
          <w:i/>
        </w:rPr>
        <w:t xml:space="preserve">homo politicus. </w:t>
      </w:r>
    </w:p>
    <w:p w14:paraId="69406F47" w14:textId="2C5044AC" w:rsidR="009A6C2E" w:rsidRDefault="00093845" w:rsidP="004154DF">
      <w:r>
        <w:t xml:space="preserve">This scheme </w:t>
      </w:r>
      <w:r w:rsidR="006C4128">
        <w:t>provides a typology of the</w:t>
      </w:r>
      <w:r>
        <w:t xml:space="preserve"> values, interests, and motivations that might guide individuals in choices they make about how to deploy their own personal resources, but also how they might choose to participate in collective life through the institutions and processes we associate with the various sectors of society: the market economy, the voluntary sector, and politics and government. In some important respects, one can think of this as a representation of the potential demand side of society’s efforts to produce public value</w:t>
      </w:r>
      <w:r w:rsidR="006C4128">
        <w:t xml:space="preserve"> beyond merely economic value</w:t>
      </w:r>
      <w:r>
        <w:t xml:space="preserve">. It is from these individual wellsprings that the effective demand for producing public value will or will not arise and provide the opportunity for producing organizations </w:t>
      </w:r>
      <w:r w:rsidR="00082D3E">
        <w:t>across all</w:t>
      </w:r>
      <w:r>
        <w:t xml:space="preserve"> sector</w:t>
      </w:r>
      <w:r w:rsidR="00082D3E">
        <w:t>s</w:t>
      </w:r>
      <w:r>
        <w:t xml:space="preserve"> to respond to this demand. </w:t>
      </w:r>
    </w:p>
    <w:p w14:paraId="67F9EB28" w14:textId="0C06B9FB" w:rsidR="00093845" w:rsidRDefault="00093845" w:rsidP="004154DF">
      <w:r>
        <w:lastRenderedPageBreak/>
        <w:t xml:space="preserve">Table </w:t>
      </w:r>
      <w:r w:rsidR="00153037">
        <w:t>3 s</w:t>
      </w:r>
      <w:r w:rsidR="00082D3E">
        <w:t xml:space="preserve">hows </w:t>
      </w:r>
      <w:r>
        <w:t>how th</w:t>
      </w:r>
      <w:r w:rsidR="00082D3E">
        <w:t>e</w:t>
      </w:r>
      <w:r>
        <w:t xml:space="preserve">se different individual motivations get bundled together and aggregated up </w:t>
      </w:r>
      <w:r w:rsidR="00082D3E">
        <w:t>in</w:t>
      </w:r>
      <w:r>
        <w:t xml:space="preserve">to </w:t>
      </w:r>
      <w:r w:rsidR="00082D3E">
        <w:t xml:space="preserve">various </w:t>
      </w:r>
      <w:r>
        <w:t>kinds of colle</w:t>
      </w:r>
      <w:r w:rsidR="000F1A96">
        <w:t>ctive efforts to advance those more or less social and public aspirations. In doing so, it suggests that public value can be defined partly in terms of what is valued (economic welfare, meeting the needs of those less advantaged, living up to our duties to one another as well as insisting on our rights, and helping to create and enjoy inhabiting a good and just society); and partly in terms of who is doing the valuing (individuals, voluntary associations of individuals, and polities bound together in a sovereign state.)</w:t>
      </w:r>
    </w:p>
    <w:p w14:paraId="155135C4" w14:textId="676DCBFD" w:rsidR="00153037" w:rsidRDefault="00153037" w:rsidP="00464C9D">
      <w:pPr>
        <w:jc w:val="center"/>
      </w:pPr>
      <w:r>
        <w:t xml:space="preserve">Table 3: </w:t>
      </w:r>
    </w:p>
    <w:p w14:paraId="7A3788AA" w14:textId="64FD6DD2" w:rsidR="00153037" w:rsidRDefault="00153037" w:rsidP="00464C9D">
      <w:pPr>
        <w:jc w:val="center"/>
      </w:pPr>
      <w:r>
        <w:t>How Individuals With More or Less Commitment to Public Values Combine to Express and Advance Their Individual and Collectively Held Views of Public Value</w:t>
      </w:r>
    </w:p>
    <w:p w14:paraId="79BF3ABD" w14:textId="6C10832A" w:rsidR="00D600C1" w:rsidRDefault="004A3F9A" w:rsidP="004154DF">
      <w:r>
        <w:rPr>
          <w:noProof/>
        </w:rPr>
        <mc:AlternateContent>
          <mc:Choice Requires="wps">
            <w:drawing>
              <wp:anchor distT="0" distB="0" distL="114300" distR="114300" simplePos="0" relativeHeight="251662336" behindDoc="0" locked="0" layoutInCell="1" allowOverlap="1" wp14:anchorId="5084C264" wp14:editId="5C12E94E">
                <wp:simplePos x="0" y="0"/>
                <wp:positionH relativeFrom="column">
                  <wp:posOffset>-15631</wp:posOffset>
                </wp:positionH>
                <wp:positionV relativeFrom="paragraph">
                  <wp:posOffset>274271</wp:posOffset>
                </wp:positionV>
                <wp:extent cx="1195754" cy="797169"/>
                <wp:effectExtent l="0" t="0" r="23495" b="15875"/>
                <wp:wrapNone/>
                <wp:docPr id="4" name="Straight Connector 4"/>
                <wp:cNvGraphicFramePr/>
                <a:graphic xmlns:a="http://schemas.openxmlformats.org/drawingml/2006/main">
                  <a:graphicData uri="http://schemas.microsoft.com/office/word/2010/wordprocessingShape">
                    <wps:wsp>
                      <wps:cNvCnPr/>
                      <wps:spPr>
                        <a:xfrm>
                          <a:off x="0" y="0"/>
                          <a:ext cx="1195754" cy="797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E568A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pt,21.6pt" to="92.9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6uwEAAMgDAAAOAAAAZHJzL2Uyb0RvYy54bWysU02P0zAQvSPxHyzfaZrV7pZGTffQFVwQ&#10;VCz8AK8zbiz5S2PTpP+esZNmESAhEBfHY897M+95snsYrWFnwKi9a3m9WnMGTvpOu1PLv3559+Yt&#10;ZzEJ1wnjHbT8ApE/7F+/2g2hgRvfe9MBMiJxsRlCy/uUQlNVUfZgRVz5AI4ulUcrEoV4qjoUA7Fb&#10;U92s1/fV4LEL6CXESKeP0yXfF36lQKZPSkVIzLScektlxbI+57Xa70RzQhF6Lec2xD90YYV2VHSh&#10;ehRJsG+of6GyWqKPXqWV9LbySmkJRQOpqdc/qXnqRYCihcyJYbEp/j9a+fF8RKa7lt9y5oSlJ3pK&#10;KPSpT+zgnSMDPbLb7NMQYkPpB3fEOYrhiFn0qNDmL8lhY/H2sngLY2KSDut6e7e5oyKS7jbbTX2/&#10;zaTVCzpgTO/BW5Y3LTfaZe2iEecPMU2p1xTC5W6m+mWXLgZysnGfQZGeXLGgyyTBwSA7C5oBISW4&#10;VM+lS3aGKW3MAlz/GTjnZyiUKfsb8IIolb1LC9hq5/F31dN4bVlN+VcHJt3ZgmffXcrLFGtoXIq5&#10;82jnefwxLvCXH3D/HQAA//8DAFBLAwQUAAYACAAAACEAnnO6yuUAAAAOAQAADwAAAGRycy9kb3du&#10;cmV2LnhtbEyPQU/DMAyF70j8h8hI3LaUwkbVNZ2mIcSYhCYG0jhmjWkLjVM12dr9+3knuFi2nv38&#10;vmw+2EYcsfO1IwV34wgEUuFMTaWCz4/nUQLCB01GN45QwQk9zPPrq0ynxvX0jsdtKAWbkE+1giqE&#10;NpXSFxVa7ceuRWLt23VWBx67UppO92xuGxlH0VRaXRN/qHSLywqL3+3BKnjrVqvlYn36oc2X7Xfx&#10;erd5HV6Uur0ZnmZcFjMQAYfwdwEXBs4POQfbuwMZLxoFo3jCmwoe7mMQFz2ZMM+em2nyCDLP5H+M&#10;/AwAAP//AwBQSwECLQAUAAYACAAAACEAtoM4kv4AAADhAQAAEwAAAAAAAAAAAAAAAAAAAAAAW0Nv&#10;bnRlbnRfVHlwZXNdLnhtbFBLAQItABQABgAIAAAAIQA4/SH/1gAAAJQBAAALAAAAAAAAAAAAAAAA&#10;AC8BAABfcmVscy8ucmVsc1BLAQItABQABgAIAAAAIQASZ+r6uwEAAMgDAAAOAAAAAAAAAAAAAAAA&#10;AC4CAABkcnMvZTJvRG9jLnhtbFBLAQItABQABgAIAAAAIQCec7rK5QAAAA4BAAAPAAAAAAAAAAAA&#10;AAAAABUEAABkcnMvZG93bnJldi54bWxQSwUGAAAAAAQABADzAAAAJwUAAAAA&#10;" strokecolor="#5b9bd5 [3204]" strokeweight=".5pt">
                <v:stroke joinstyle="miter"/>
              </v:line>
            </w:pict>
          </mc:Fallback>
        </mc:AlternateContent>
      </w:r>
    </w:p>
    <w:tbl>
      <w:tblPr>
        <w:tblStyle w:val="TableGrid"/>
        <w:tblW w:w="0" w:type="auto"/>
        <w:tblLook w:val="04A0" w:firstRow="1" w:lastRow="0" w:firstColumn="1" w:lastColumn="0" w:noHBand="0" w:noVBand="1"/>
      </w:tblPr>
      <w:tblGrid>
        <w:gridCol w:w="1870"/>
        <w:gridCol w:w="1870"/>
        <w:gridCol w:w="1870"/>
        <w:gridCol w:w="1870"/>
        <w:gridCol w:w="1870"/>
      </w:tblGrid>
      <w:tr w:rsidR="00D600C1" w14:paraId="58124E12" w14:textId="77777777" w:rsidTr="009E05A2">
        <w:trPr>
          <w:trHeight w:val="1232"/>
        </w:trPr>
        <w:tc>
          <w:tcPr>
            <w:tcW w:w="1870" w:type="dxa"/>
          </w:tcPr>
          <w:p w14:paraId="383D635D" w14:textId="77777777" w:rsidR="00D600C1" w:rsidRDefault="00D600C1" w:rsidP="009E05A2">
            <w:r>
              <w:t xml:space="preserve">     </w:t>
            </w:r>
          </w:p>
          <w:p w14:paraId="2619C69F" w14:textId="77777777" w:rsidR="00D600C1" w:rsidRPr="001360EB" w:rsidRDefault="00D600C1" w:rsidP="009E05A2">
            <w:pPr>
              <w:rPr>
                <w:b/>
              </w:rPr>
            </w:pPr>
            <w:r>
              <w:t xml:space="preserve">              </w:t>
            </w:r>
            <w:r w:rsidRPr="001360EB">
              <w:rPr>
                <w:b/>
              </w:rPr>
              <w:t xml:space="preserve">Valued  </w:t>
            </w:r>
          </w:p>
          <w:p w14:paraId="45E58173" w14:textId="77777777" w:rsidR="00D600C1" w:rsidRPr="001360EB" w:rsidRDefault="00D600C1" w:rsidP="009E05A2">
            <w:pPr>
              <w:rPr>
                <w:b/>
              </w:rPr>
            </w:pPr>
            <w:r w:rsidRPr="001360EB">
              <w:rPr>
                <w:b/>
              </w:rPr>
              <w:t xml:space="preserve">                     Object</w:t>
            </w:r>
          </w:p>
          <w:p w14:paraId="10A401C1" w14:textId="77777777" w:rsidR="00D600C1" w:rsidRPr="001360EB" w:rsidRDefault="00FA3AF0" w:rsidP="009E05A2">
            <w:pPr>
              <w:rPr>
                <w:b/>
              </w:rPr>
            </w:pPr>
            <w:r>
              <w:rPr>
                <w:b/>
              </w:rPr>
              <w:t xml:space="preserve">    </w:t>
            </w:r>
            <w:r w:rsidR="00D600C1" w:rsidRPr="001360EB">
              <w:rPr>
                <w:b/>
              </w:rPr>
              <w:t>Valuer</w:t>
            </w:r>
          </w:p>
        </w:tc>
        <w:tc>
          <w:tcPr>
            <w:tcW w:w="1870" w:type="dxa"/>
          </w:tcPr>
          <w:p w14:paraId="7EE40EF1" w14:textId="77777777" w:rsidR="00D600C1" w:rsidRDefault="00D600C1" w:rsidP="009E05A2"/>
          <w:p w14:paraId="0E1E3ED9" w14:textId="77777777" w:rsidR="00D600C1" w:rsidRPr="001360EB" w:rsidRDefault="00D600C1" w:rsidP="009E05A2">
            <w:pPr>
              <w:jc w:val="center"/>
              <w:rPr>
                <w:b/>
                <w:i/>
              </w:rPr>
            </w:pPr>
            <w:r w:rsidRPr="001360EB">
              <w:rPr>
                <w:b/>
                <w:i/>
              </w:rPr>
              <w:t>Individual Material</w:t>
            </w:r>
          </w:p>
          <w:p w14:paraId="395DB1B8" w14:textId="77777777" w:rsidR="00D600C1" w:rsidRDefault="00D600C1" w:rsidP="009E05A2">
            <w:pPr>
              <w:jc w:val="center"/>
            </w:pPr>
            <w:r w:rsidRPr="001360EB">
              <w:rPr>
                <w:b/>
                <w:i/>
              </w:rPr>
              <w:t>Well-Being</w:t>
            </w:r>
          </w:p>
        </w:tc>
        <w:tc>
          <w:tcPr>
            <w:tcW w:w="1870" w:type="dxa"/>
          </w:tcPr>
          <w:p w14:paraId="5A77C419" w14:textId="77777777" w:rsidR="00D600C1" w:rsidRDefault="00D600C1" w:rsidP="009E05A2"/>
          <w:p w14:paraId="3FAACE45" w14:textId="77777777" w:rsidR="00D600C1" w:rsidRDefault="00D600C1" w:rsidP="009E05A2">
            <w:pPr>
              <w:jc w:val="center"/>
            </w:pPr>
          </w:p>
          <w:p w14:paraId="16B80915" w14:textId="77777777" w:rsidR="00D600C1" w:rsidRPr="001360EB" w:rsidRDefault="00D600C1" w:rsidP="009E05A2">
            <w:pPr>
              <w:jc w:val="center"/>
              <w:rPr>
                <w:b/>
                <w:i/>
              </w:rPr>
            </w:pPr>
            <w:r w:rsidRPr="001360EB">
              <w:rPr>
                <w:b/>
                <w:i/>
              </w:rPr>
              <w:t>Welfare of Others</w:t>
            </w:r>
          </w:p>
        </w:tc>
        <w:tc>
          <w:tcPr>
            <w:tcW w:w="1870" w:type="dxa"/>
          </w:tcPr>
          <w:p w14:paraId="2D412034" w14:textId="77777777" w:rsidR="00D600C1" w:rsidRDefault="00D600C1" w:rsidP="009E05A2"/>
          <w:p w14:paraId="367D3FDC" w14:textId="77777777" w:rsidR="00D600C1" w:rsidRPr="001360EB" w:rsidRDefault="00D600C1" w:rsidP="009E05A2">
            <w:pPr>
              <w:jc w:val="center"/>
              <w:rPr>
                <w:b/>
                <w:i/>
              </w:rPr>
            </w:pPr>
            <w:r w:rsidRPr="001360EB">
              <w:rPr>
                <w:b/>
                <w:i/>
              </w:rPr>
              <w:t>Responsibilities and Duties Towards Others</w:t>
            </w:r>
          </w:p>
        </w:tc>
        <w:tc>
          <w:tcPr>
            <w:tcW w:w="1870" w:type="dxa"/>
          </w:tcPr>
          <w:p w14:paraId="7E07B402" w14:textId="77777777" w:rsidR="00D600C1" w:rsidRDefault="00D600C1" w:rsidP="009E05A2"/>
          <w:p w14:paraId="0891AFCF" w14:textId="77777777" w:rsidR="00D600C1" w:rsidRPr="001360EB" w:rsidRDefault="00D600C1" w:rsidP="009E05A2">
            <w:pPr>
              <w:jc w:val="center"/>
              <w:rPr>
                <w:b/>
                <w:i/>
              </w:rPr>
            </w:pPr>
            <w:r w:rsidRPr="001360EB">
              <w:rPr>
                <w:b/>
                <w:i/>
              </w:rPr>
              <w:t>An Idea of a Good and Just Society</w:t>
            </w:r>
          </w:p>
        </w:tc>
      </w:tr>
      <w:tr w:rsidR="00D600C1" w14:paraId="1504D196" w14:textId="77777777" w:rsidTr="009E05A2">
        <w:trPr>
          <w:trHeight w:val="1583"/>
        </w:trPr>
        <w:tc>
          <w:tcPr>
            <w:tcW w:w="1870" w:type="dxa"/>
          </w:tcPr>
          <w:p w14:paraId="5149F961" w14:textId="77777777" w:rsidR="00D600C1" w:rsidRDefault="00D600C1" w:rsidP="009E05A2"/>
          <w:p w14:paraId="1DF0ED36" w14:textId="77777777" w:rsidR="00D600C1" w:rsidRDefault="00D600C1" w:rsidP="009E05A2"/>
          <w:p w14:paraId="3EC8E478" w14:textId="77777777" w:rsidR="00D600C1" w:rsidRPr="001360EB" w:rsidRDefault="00D600C1" w:rsidP="009E05A2">
            <w:pPr>
              <w:rPr>
                <w:b/>
                <w:i/>
              </w:rPr>
            </w:pPr>
            <w:r w:rsidRPr="001360EB">
              <w:rPr>
                <w:b/>
                <w:i/>
              </w:rPr>
              <w:t>Individual</w:t>
            </w:r>
          </w:p>
        </w:tc>
        <w:tc>
          <w:tcPr>
            <w:tcW w:w="1870" w:type="dxa"/>
          </w:tcPr>
          <w:p w14:paraId="3BF19DBF" w14:textId="77777777" w:rsidR="00D600C1" w:rsidRDefault="00D600C1" w:rsidP="009E05A2"/>
          <w:p w14:paraId="3F3D6D2C" w14:textId="77777777" w:rsidR="00D600C1" w:rsidRDefault="00D600C1" w:rsidP="009E05A2"/>
          <w:p w14:paraId="32920115" w14:textId="77777777" w:rsidR="00D600C1" w:rsidRPr="001360EB" w:rsidRDefault="00D600C1" w:rsidP="009E05A2">
            <w:pPr>
              <w:jc w:val="center"/>
              <w:rPr>
                <w:i/>
              </w:rPr>
            </w:pPr>
            <w:r>
              <w:rPr>
                <w:i/>
              </w:rPr>
              <w:t>Homo Economicus</w:t>
            </w:r>
          </w:p>
        </w:tc>
        <w:tc>
          <w:tcPr>
            <w:tcW w:w="1870" w:type="dxa"/>
          </w:tcPr>
          <w:p w14:paraId="26406323" w14:textId="77777777" w:rsidR="00D600C1" w:rsidRDefault="00D600C1" w:rsidP="009E05A2"/>
          <w:p w14:paraId="0F280DC2" w14:textId="77777777" w:rsidR="00D600C1" w:rsidRDefault="00D600C1" w:rsidP="009E05A2"/>
          <w:p w14:paraId="0EA48F5D" w14:textId="77777777" w:rsidR="00D600C1" w:rsidRPr="001360EB" w:rsidRDefault="00D600C1" w:rsidP="009E05A2">
            <w:pPr>
              <w:jc w:val="center"/>
              <w:rPr>
                <w:i/>
              </w:rPr>
            </w:pPr>
            <w:r>
              <w:rPr>
                <w:i/>
              </w:rPr>
              <w:t>Homo Altruisticus</w:t>
            </w:r>
          </w:p>
        </w:tc>
        <w:tc>
          <w:tcPr>
            <w:tcW w:w="1870" w:type="dxa"/>
          </w:tcPr>
          <w:p w14:paraId="5A1CABFD" w14:textId="77777777" w:rsidR="00D600C1" w:rsidRDefault="00D600C1" w:rsidP="009E05A2">
            <w:pPr>
              <w:rPr>
                <w:i/>
              </w:rPr>
            </w:pPr>
          </w:p>
          <w:p w14:paraId="18FEF483" w14:textId="77777777" w:rsidR="00D600C1" w:rsidRDefault="00D600C1" w:rsidP="009E05A2">
            <w:pPr>
              <w:rPr>
                <w:i/>
              </w:rPr>
            </w:pPr>
          </w:p>
          <w:p w14:paraId="07F6F2C6" w14:textId="77777777" w:rsidR="00D600C1" w:rsidRPr="001360EB" w:rsidRDefault="00D600C1" w:rsidP="009E05A2">
            <w:pPr>
              <w:jc w:val="center"/>
              <w:rPr>
                <w:i/>
              </w:rPr>
            </w:pPr>
            <w:r>
              <w:rPr>
                <w:i/>
              </w:rPr>
              <w:t>Homo Civicus</w:t>
            </w:r>
          </w:p>
        </w:tc>
        <w:tc>
          <w:tcPr>
            <w:tcW w:w="1870" w:type="dxa"/>
          </w:tcPr>
          <w:p w14:paraId="27CC5DB6" w14:textId="77777777" w:rsidR="00D600C1" w:rsidRDefault="00D600C1" w:rsidP="009E05A2"/>
          <w:p w14:paraId="6633E967" w14:textId="77777777" w:rsidR="00D600C1" w:rsidRDefault="00D600C1" w:rsidP="009E05A2"/>
          <w:p w14:paraId="708E0FE6" w14:textId="77777777" w:rsidR="00D600C1" w:rsidRPr="001360EB" w:rsidRDefault="00D600C1" w:rsidP="009E05A2">
            <w:pPr>
              <w:jc w:val="center"/>
              <w:rPr>
                <w:i/>
              </w:rPr>
            </w:pPr>
            <w:r>
              <w:rPr>
                <w:i/>
              </w:rPr>
              <w:t>Homo Politicus</w:t>
            </w:r>
          </w:p>
        </w:tc>
      </w:tr>
      <w:tr w:rsidR="00D600C1" w14:paraId="2A2EC72D" w14:textId="77777777" w:rsidTr="00FA3AF0">
        <w:trPr>
          <w:trHeight w:val="2105"/>
        </w:trPr>
        <w:tc>
          <w:tcPr>
            <w:tcW w:w="1870" w:type="dxa"/>
          </w:tcPr>
          <w:p w14:paraId="74E911AD" w14:textId="77777777" w:rsidR="00D600C1" w:rsidRDefault="00D600C1" w:rsidP="009E05A2"/>
          <w:p w14:paraId="2C57FDCE" w14:textId="77777777" w:rsidR="00D600C1" w:rsidRDefault="00D600C1" w:rsidP="009E05A2"/>
          <w:p w14:paraId="46B0874D" w14:textId="77777777" w:rsidR="00D600C1" w:rsidRPr="00D600C1" w:rsidRDefault="00D600C1" w:rsidP="009E05A2">
            <w:pPr>
              <w:rPr>
                <w:b/>
                <w:i/>
              </w:rPr>
            </w:pPr>
            <w:r w:rsidRPr="00D600C1">
              <w:rPr>
                <w:b/>
                <w:i/>
              </w:rPr>
              <w:t>Voluntary Association</w:t>
            </w:r>
            <w:r>
              <w:rPr>
                <w:b/>
                <w:i/>
              </w:rPr>
              <w:t>s</w:t>
            </w:r>
          </w:p>
        </w:tc>
        <w:tc>
          <w:tcPr>
            <w:tcW w:w="1870" w:type="dxa"/>
          </w:tcPr>
          <w:p w14:paraId="7D43690A" w14:textId="77777777" w:rsidR="00D600C1" w:rsidRDefault="00D600C1" w:rsidP="00FA3AF0">
            <w:pPr>
              <w:jc w:val="center"/>
            </w:pPr>
            <w:r>
              <w:t>Unions</w:t>
            </w:r>
          </w:p>
          <w:p w14:paraId="1E219D32" w14:textId="77777777" w:rsidR="00D600C1" w:rsidRDefault="00D600C1" w:rsidP="00FA3AF0">
            <w:pPr>
              <w:jc w:val="center"/>
            </w:pPr>
          </w:p>
          <w:p w14:paraId="0A9844AF" w14:textId="77777777" w:rsidR="00D600C1" w:rsidRDefault="00D600C1" w:rsidP="00FA3AF0">
            <w:pPr>
              <w:jc w:val="center"/>
            </w:pPr>
            <w:r>
              <w:t>Trade Associations</w:t>
            </w:r>
          </w:p>
          <w:p w14:paraId="0E8FA5EC" w14:textId="77777777" w:rsidR="00D600C1" w:rsidRDefault="00D600C1" w:rsidP="00FA3AF0">
            <w:pPr>
              <w:jc w:val="center"/>
            </w:pPr>
          </w:p>
          <w:p w14:paraId="37DD18FD" w14:textId="77777777" w:rsidR="00D600C1" w:rsidRDefault="00D600C1" w:rsidP="00FA3AF0">
            <w:pPr>
              <w:jc w:val="center"/>
            </w:pPr>
            <w:r>
              <w:t>Professional Associations</w:t>
            </w:r>
          </w:p>
        </w:tc>
        <w:tc>
          <w:tcPr>
            <w:tcW w:w="1870" w:type="dxa"/>
          </w:tcPr>
          <w:p w14:paraId="38147BFA" w14:textId="77777777" w:rsidR="00D600C1" w:rsidRDefault="00D600C1" w:rsidP="00FA3AF0">
            <w:pPr>
              <w:jc w:val="center"/>
            </w:pPr>
            <w:r>
              <w:t>Churches, Temples, Mosques</w:t>
            </w:r>
          </w:p>
          <w:p w14:paraId="04E4E60A" w14:textId="77777777" w:rsidR="00D600C1" w:rsidRDefault="00D600C1" w:rsidP="00FA3AF0">
            <w:pPr>
              <w:jc w:val="center"/>
            </w:pPr>
          </w:p>
          <w:p w14:paraId="5C59B44B" w14:textId="77777777" w:rsidR="00D600C1" w:rsidRDefault="00D600C1" w:rsidP="00FA3AF0">
            <w:pPr>
              <w:jc w:val="center"/>
            </w:pPr>
            <w:r>
              <w:t>Public Charities</w:t>
            </w:r>
          </w:p>
          <w:p w14:paraId="786696F5" w14:textId="77777777" w:rsidR="00D600C1" w:rsidRDefault="00D600C1" w:rsidP="00FA3AF0">
            <w:pPr>
              <w:jc w:val="center"/>
            </w:pPr>
          </w:p>
          <w:p w14:paraId="12BA1C8F" w14:textId="77777777" w:rsidR="00D600C1" w:rsidRDefault="00D600C1" w:rsidP="00FA3AF0">
            <w:pPr>
              <w:jc w:val="center"/>
            </w:pPr>
            <w:r>
              <w:t>Philanthropists</w:t>
            </w:r>
          </w:p>
        </w:tc>
        <w:tc>
          <w:tcPr>
            <w:tcW w:w="1870" w:type="dxa"/>
          </w:tcPr>
          <w:p w14:paraId="08E64EA1" w14:textId="77777777" w:rsidR="00D600C1" w:rsidRDefault="00D600C1" w:rsidP="009E05A2"/>
          <w:p w14:paraId="06631E34" w14:textId="77777777" w:rsidR="00D600C1" w:rsidRDefault="00D600C1" w:rsidP="00FA3AF0">
            <w:pPr>
              <w:jc w:val="center"/>
            </w:pPr>
            <w:r>
              <w:t>Civic Associations</w:t>
            </w:r>
          </w:p>
          <w:p w14:paraId="238A6EB5" w14:textId="77777777" w:rsidR="00FA3AF0" w:rsidRDefault="00FA3AF0" w:rsidP="00FA3AF0">
            <w:pPr>
              <w:jc w:val="center"/>
            </w:pPr>
          </w:p>
          <w:p w14:paraId="10C5E9FA" w14:textId="77777777" w:rsidR="00FA3AF0" w:rsidRDefault="00FA3AF0" w:rsidP="00FA3AF0">
            <w:pPr>
              <w:jc w:val="center"/>
            </w:pPr>
            <w:r>
              <w:t>Social Movements</w:t>
            </w:r>
          </w:p>
          <w:p w14:paraId="13ADD598" w14:textId="77777777" w:rsidR="00D600C1" w:rsidRDefault="00D600C1" w:rsidP="00FA3AF0">
            <w:pPr>
              <w:jc w:val="center"/>
            </w:pPr>
          </w:p>
          <w:p w14:paraId="0EE7DD6C" w14:textId="77777777" w:rsidR="00D600C1" w:rsidRPr="00D600C1" w:rsidRDefault="00D600C1" w:rsidP="00FA3AF0">
            <w:pPr>
              <w:jc w:val="center"/>
            </w:pPr>
            <w:r>
              <w:t>Media</w:t>
            </w:r>
          </w:p>
        </w:tc>
        <w:tc>
          <w:tcPr>
            <w:tcW w:w="1870" w:type="dxa"/>
          </w:tcPr>
          <w:p w14:paraId="70262A5C" w14:textId="77777777" w:rsidR="00D600C1" w:rsidRDefault="00D600C1" w:rsidP="009E05A2"/>
          <w:p w14:paraId="0333F91F" w14:textId="77777777" w:rsidR="00D600C1" w:rsidRDefault="00D600C1" w:rsidP="00FA3AF0">
            <w:pPr>
              <w:jc w:val="center"/>
            </w:pPr>
            <w:r>
              <w:t>Political Parties</w:t>
            </w:r>
          </w:p>
          <w:p w14:paraId="7BE8CABD" w14:textId="77777777" w:rsidR="00D600C1" w:rsidRDefault="00D600C1" w:rsidP="00FA3AF0">
            <w:pPr>
              <w:jc w:val="center"/>
            </w:pPr>
          </w:p>
          <w:p w14:paraId="2CB6A282" w14:textId="77777777" w:rsidR="00D600C1" w:rsidRDefault="00D600C1" w:rsidP="00FA3AF0">
            <w:pPr>
              <w:jc w:val="center"/>
            </w:pPr>
            <w:r>
              <w:t>Policy Advocacy Groups</w:t>
            </w:r>
          </w:p>
          <w:p w14:paraId="75852AB8" w14:textId="77777777" w:rsidR="00FA3AF0" w:rsidRDefault="00FA3AF0" w:rsidP="00FA3AF0">
            <w:pPr>
              <w:jc w:val="center"/>
            </w:pPr>
          </w:p>
          <w:p w14:paraId="10C4B85A" w14:textId="77777777" w:rsidR="00FA3AF0" w:rsidRDefault="00FA3AF0" w:rsidP="00FA3AF0">
            <w:pPr>
              <w:jc w:val="center"/>
            </w:pPr>
            <w:r>
              <w:t>Issue Campaigns</w:t>
            </w:r>
          </w:p>
          <w:p w14:paraId="65E11090" w14:textId="77777777" w:rsidR="00D600C1" w:rsidRDefault="00D600C1" w:rsidP="009E05A2"/>
          <w:p w14:paraId="0645432D" w14:textId="77777777" w:rsidR="00D600C1" w:rsidRDefault="00D600C1" w:rsidP="009E05A2"/>
        </w:tc>
      </w:tr>
      <w:tr w:rsidR="00D600C1" w14:paraId="7BD912FD" w14:textId="77777777" w:rsidTr="009E05A2">
        <w:trPr>
          <w:trHeight w:val="1583"/>
        </w:trPr>
        <w:tc>
          <w:tcPr>
            <w:tcW w:w="1870" w:type="dxa"/>
          </w:tcPr>
          <w:p w14:paraId="5F9BDB2B" w14:textId="77777777" w:rsidR="00D600C1" w:rsidRDefault="00D600C1" w:rsidP="009E05A2"/>
          <w:p w14:paraId="7933E7F2" w14:textId="77777777" w:rsidR="00D600C1" w:rsidRDefault="00D600C1" w:rsidP="009E05A2"/>
          <w:p w14:paraId="57561B42" w14:textId="77777777" w:rsidR="00D600C1" w:rsidRPr="00D600C1" w:rsidRDefault="00D600C1" w:rsidP="009E05A2">
            <w:pPr>
              <w:rPr>
                <w:b/>
                <w:i/>
              </w:rPr>
            </w:pPr>
            <w:r w:rsidRPr="00D600C1">
              <w:rPr>
                <w:b/>
                <w:i/>
              </w:rPr>
              <w:t>Polity</w:t>
            </w:r>
          </w:p>
        </w:tc>
        <w:tc>
          <w:tcPr>
            <w:tcW w:w="1870" w:type="dxa"/>
          </w:tcPr>
          <w:p w14:paraId="1D60A5FE" w14:textId="77777777" w:rsidR="00D600C1" w:rsidRDefault="00D600C1" w:rsidP="009E05A2"/>
          <w:p w14:paraId="1FCCD425" w14:textId="77777777" w:rsidR="00D600C1" w:rsidRDefault="00D600C1" w:rsidP="009E05A2"/>
          <w:p w14:paraId="0FF3653D" w14:textId="77777777" w:rsidR="00D600C1" w:rsidRDefault="00D600C1" w:rsidP="00FA3AF0">
            <w:pPr>
              <w:jc w:val="center"/>
            </w:pPr>
            <w:r>
              <w:t>Economic Policy</w:t>
            </w:r>
          </w:p>
        </w:tc>
        <w:tc>
          <w:tcPr>
            <w:tcW w:w="1870" w:type="dxa"/>
          </w:tcPr>
          <w:p w14:paraId="077F87D1" w14:textId="77777777" w:rsidR="00D600C1" w:rsidRDefault="00D600C1" w:rsidP="009E05A2"/>
          <w:p w14:paraId="428A084F" w14:textId="77777777" w:rsidR="00D600C1" w:rsidRDefault="00D600C1" w:rsidP="00FA3AF0">
            <w:pPr>
              <w:jc w:val="center"/>
            </w:pPr>
            <w:r>
              <w:t>Social Policy</w:t>
            </w:r>
          </w:p>
          <w:p w14:paraId="446D9F0F" w14:textId="77777777" w:rsidR="00FA3AF0" w:rsidRDefault="00FA3AF0" w:rsidP="00FA3AF0">
            <w:pPr>
              <w:jc w:val="center"/>
            </w:pPr>
          </w:p>
          <w:p w14:paraId="3C7BCC8E" w14:textId="77777777" w:rsidR="00FA3AF0" w:rsidRDefault="00FA3AF0" w:rsidP="00FA3AF0">
            <w:pPr>
              <w:jc w:val="center"/>
            </w:pPr>
            <w:r>
              <w:t>Health Policy</w:t>
            </w:r>
          </w:p>
        </w:tc>
        <w:tc>
          <w:tcPr>
            <w:tcW w:w="1870" w:type="dxa"/>
          </w:tcPr>
          <w:p w14:paraId="74632FB6" w14:textId="77777777" w:rsidR="00D600C1" w:rsidRDefault="00D600C1" w:rsidP="009E05A2"/>
          <w:p w14:paraId="1C2A47F0" w14:textId="77777777" w:rsidR="00D600C1" w:rsidRDefault="00FA3AF0" w:rsidP="00FA3AF0">
            <w:pPr>
              <w:jc w:val="center"/>
            </w:pPr>
            <w:r>
              <w:t>Laws and Regulations</w:t>
            </w:r>
          </w:p>
          <w:p w14:paraId="1D168E8B" w14:textId="77777777" w:rsidR="00FA3AF0" w:rsidRDefault="00FA3AF0" w:rsidP="00FA3AF0">
            <w:pPr>
              <w:jc w:val="center"/>
            </w:pPr>
          </w:p>
          <w:p w14:paraId="0567217F" w14:textId="77777777" w:rsidR="00FA3AF0" w:rsidRPr="00D600C1" w:rsidRDefault="00FA3AF0" w:rsidP="00FA3AF0">
            <w:pPr>
              <w:jc w:val="center"/>
            </w:pPr>
            <w:r>
              <w:t>Civil Rights</w:t>
            </w:r>
          </w:p>
        </w:tc>
        <w:tc>
          <w:tcPr>
            <w:tcW w:w="1870" w:type="dxa"/>
          </w:tcPr>
          <w:p w14:paraId="607CC50D" w14:textId="77777777" w:rsidR="00D600C1" w:rsidRDefault="00D600C1" w:rsidP="009E05A2"/>
          <w:p w14:paraId="2DA05B3E" w14:textId="77777777" w:rsidR="00D600C1" w:rsidRDefault="00D600C1" w:rsidP="009E05A2">
            <w:r>
              <w:t>Democratic Governance</w:t>
            </w:r>
          </w:p>
        </w:tc>
      </w:tr>
    </w:tbl>
    <w:p w14:paraId="51BA8053" w14:textId="19B3FEA3" w:rsidR="00D600C1" w:rsidRDefault="00D600C1" w:rsidP="004154DF"/>
    <w:p w14:paraId="7AD9D946" w14:textId="1B0EBCCB" w:rsidR="000F1A96" w:rsidRDefault="00FA3AF0" w:rsidP="004154DF">
      <w:r>
        <w:t>I</w:t>
      </w:r>
      <w:r w:rsidR="000F1A96">
        <w:t xml:space="preserve">t also points to how limited the conventional ideas of the private </w:t>
      </w:r>
      <w:r>
        <w:t xml:space="preserve">and the public </w:t>
      </w:r>
      <w:r w:rsidR="00082D3E">
        <w:t xml:space="preserve">are </w:t>
      </w:r>
      <w:r>
        <w:t xml:space="preserve">in </w:t>
      </w:r>
      <w:r w:rsidR="000F1A96">
        <w:t>describing both what individuals in a society might value, and the arenas in which they could operate to develop and act on ideas of social and public value</w:t>
      </w:r>
      <w:r>
        <w:t xml:space="preserve">. </w:t>
      </w:r>
      <w:r w:rsidR="000F1A96">
        <w:t xml:space="preserve"> </w:t>
      </w:r>
      <w:r>
        <w:t>The pure version</w:t>
      </w:r>
      <w:r w:rsidR="00082D3E">
        <w:t>s</w:t>
      </w:r>
      <w:r>
        <w:t xml:space="preserve"> of the private and public</w:t>
      </w:r>
      <w:r w:rsidR="000F1A96">
        <w:t xml:space="preserve"> sectors exist in this table only in the upper left and lower right cells of the table. All the rest of the table points to the fluid ways in which individuals, acting not only for their own material welfare, but for the good of others, in </w:t>
      </w:r>
      <w:r w:rsidR="000F1A96">
        <w:lastRenderedPageBreak/>
        <w:t>accord</w:t>
      </w:r>
      <w:r w:rsidR="00082D3E">
        <w:t>ance</w:t>
      </w:r>
      <w:r w:rsidR="000F1A96">
        <w:t xml:space="preserve"> with what they understand their duties to others to be, and in pursuit of public value might combine to produce local and larger versions of prosperous, sociable, and just societies. </w:t>
      </w:r>
    </w:p>
    <w:p w14:paraId="12714C91" w14:textId="65AF195A" w:rsidR="005E6ABC" w:rsidRDefault="005E6ABC" w:rsidP="004154DF">
      <w:r>
        <w:t>I don’t mean to suggest here that everything will be fine as we jostle up against one another in trying to define and pursue public value in different domains, using different platforms for advancing our individually and collectively held ideas. It manifestly will not be fine. There will be conflict and struggle over the question of what constitutes public value</w:t>
      </w:r>
      <w:r w:rsidR="00082D3E">
        <w:t xml:space="preserve">—over </w:t>
      </w:r>
      <w:r w:rsidR="00FA3AF0">
        <w:t xml:space="preserve">what </w:t>
      </w:r>
      <w:r w:rsidR="009A419F">
        <w:t xml:space="preserve">people </w:t>
      </w:r>
      <w:r w:rsidR="00FA3AF0">
        <w:t>would like</w:t>
      </w:r>
      <w:r w:rsidR="00082D3E">
        <w:t xml:space="preserve"> (and deserve)</w:t>
      </w:r>
      <w:r w:rsidR="00FA3AF0">
        <w:t xml:space="preserve"> to have materially for themselves</w:t>
      </w:r>
      <w:r w:rsidR="00AE1ADE">
        <w:t>,</w:t>
      </w:r>
      <w:r w:rsidR="00082D3E">
        <w:t xml:space="preserve"> and </w:t>
      </w:r>
      <w:r w:rsidR="00FA3AF0">
        <w:t>how they would like to live in association with other individuals to whom they are linked through bonds of beneficence, duty, and share</w:t>
      </w:r>
      <w:r w:rsidR="00082D3E">
        <w:t>d</w:t>
      </w:r>
      <w:r w:rsidR="00FA3AF0">
        <w:t xml:space="preserve"> citizenship</w:t>
      </w:r>
      <w:r w:rsidR="00082D3E">
        <w:t>/humanity</w:t>
      </w:r>
      <w:r w:rsidR="00FA3AF0">
        <w:t xml:space="preserve">. </w:t>
      </w:r>
    </w:p>
    <w:p w14:paraId="1F930D27" w14:textId="5D4B8E09" w:rsidR="00E04FB2" w:rsidRDefault="00FA3AF0" w:rsidP="004154DF">
      <w:r>
        <w:t>But one important path forward for public value scholarship is to explore the various structures, processes, and individual actions launched from particular institutional platforms that can help call into existence</w:t>
      </w:r>
      <w:r w:rsidR="00836475">
        <w:t xml:space="preserve"> a public</w:t>
      </w:r>
      <w:r>
        <w:t xml:space="preserve"> that can become wise</w:t>
      </w:r>
      <w:r w:rsidR="00836475">
        <w:t>r</w:t>
      </w:r>
      <w:r>
        <w:t xml:space="preserve"> and </w:t>
      </w:r>
      <w:r w:rsidR="00836475">
        <w:t xml:space="preserve">more </w:t>
      </w:r>
      <w:r>
        <w:t>articulate about public value and find the means for pursuing it</w:t>
      </w:r>
      <w:r w:rsidR="003841D2">
        <w:t xml:space="preserve">. </w:t>
      </w:r>
      <w:r w:rsidR="005E6ABC">
        <w:t xml:space="preserve">To accomplish that goal, </w:t>
      </w:r>
      <w:r w:rsidR="003841D2">
        <w:t xml:space="preserve">we will have to work not only within the existing structures and processes and conceptions of social and public value, but also reach down and under these institutions to recover the individually held views of public value and carry them into larger and smaller public spheres where they can be effectively challenged, deliberated </w:t>
      </w:r>
      <w:r w:rsidR="00836475">
        <w:t>up</w:t>
      </w:r>
      <w:r w:rsidR="003841D2">
        <w:t>on</w:t>
      </w:r>
      <w:r w:rsidR="00836475">
        <w:t>,</w:t>
      </w:r>
      <w:r w:rsidR="003841D2">
        <w:t xml:space="preserve"> and resolved in ways that will not only guide but</w:t>
      </w:r>
      <w:r w:rsidR="009A419F">
        <w:t xml:space="preserve"> also</w:t>
      </w:r>
      <w:r w:rsidR="003841D2">
        <w:t xml:space="preserve"> motivate action across the three sectors. </w:t>
      </w:r>
      <w:r w:rsidR="005E6ABC">
        <w:t xml:space="preserve"> We have to reclaim our </w:t>
      </w:r>
      <w:r w:rsidR="00836475">
        <w:t xml:space="preserve">sense of </w:t>
      </w:r>
      <w:r w:rsidR="003841D2">
        <w:t xml:space="preserve">interdependence and </w:t>
      </w:r>
      <w:r w:rsidR="005E6ABC">
        <w:t>recover the idea of a public</w:t>
      </w:r>
      <w:r w:rsidR="003841D2">
        <w:t xml:space="preserve"> embodied not only in the state, or in voluntary sector organizations, or even in commercial organizations, but most importantly in our own private lives. </w:t>
      </w:r>
      <w:r w:rsidR="005E6ABC">
        <w:t xml:space="preserve"> </w:t>
      </w:r>
      <w:r w:rsidR="00E04FB2">
        <w:t xml:space="preserve">  </w:t>
      </w:r>
    </w:p>
    <w:p w14:paraId="676C46AA" w14:textId="77777777" w:rsidR="004154DF" w:rsidRDefault="00E04FB2" w:rsidP="004154DF">
      <w:pPr>
        <w:rPr>
          <w:b/>
        </w:rPr>
      </w:pPr>
      <w:r>
        <w:rPr>
          <w:b/>
        </w:rPr>
        <w:t xml:space="preserve">Moving Forward: </w:t>
      </w:r>
      <w:r w:rsidR="00D736EF">
        <w:rPr>
          <w:b/>
        </w:rPr>
        <w:t>The Public Value of Public Value</w:t>
      </w:r>
    </w:p>
    <w:p w14:paraId="3FDFDC1F" w14:textId="2C440B1C" w:rsidR="00D736EF" w:rsidRDefault="00153037" w:rsidP="004154DF">
      <w:r>
        <w:t xml:space="preserve">The public value project has clearly moved a great distance. Starting as a narrow, vocational project, it has blossomed into a larger humanitarian project focused on building the capacities of democratic governance, and the pursuit of the good and the just. </w:t>
      </w:r>
      <w:r w:rsidR="00AE1ADE">
        <w:t>Given current political conditions, t</w:t>
      </w:r>
      <w:r>
        <w:t>he future</w:t>
      </w:r>
      <w:r w:rsidR="00AE1ADE">
        <w:t xml:space="preserve"> of any such project </w:t>
      </w:r>
      <w:r>
        <w:t xml:space="preserve">looks a bit rocky. </w:t>
      </w:r>
      <w:r w:rsidR="00AE1ADE">
        <w:t xml:space="preserve">Surely the challenges of global interdependence and mass migration will strain not only the institutional limitations of our existing governments. It is possible that they may strain even the capacities of human nature. </w:t>
      </w:r>
      <w:r>
        <w:t xml:space="preserve">But in such times, it is </w:t>
      </w:r>
      <w:r w:rsidR="00CA49E3">
        <w:t xml:space="preserve">crucial that </w:t>
      </w:r>
      <w:r w:rsidR="00D736EF">
        <w:t xml:space="preserve">we </w:t>
      </w:r>
      <w:r w:rsidR="00CA49E3">
        <w:t>understand and stay sharply focused on w</w:t>
      </w:r>
      <w:r w:rsidR="00D736EF">
        <w:t xml:space="preserve">hat is valuable </w:t>
      </w:r>
      <w:r w:rsidR="00CA49E3">
        <w:t xml:space="preserve">– both philosophically and practically -- </w:t>
      </w:r>
      <w:r w:rsidR="00D736EF">
        <w:t xml:space="preserve">about the idea of public value and how that idea can be more widely embraced and used in governing our increasingly interdependent lives at local, national, and international levels. </w:t>
      </w:r>
    </w:p>
    <w:p w14:paraId="04C750DE" w14:textId="496AF103" w:rsidR="00CA49E3" w:rsidRDefault="00D736EF" w:rsidP="004154DF">
      <w:r>
        <w:t xml:space="preserve">To me, the great value of the concept of public value </w:t>
      </w:r>
      <w:r w:rsidR="00CA49E3">
        <w:t>– particularly as it has been developed by others --</w:t>
      </w:r>
      <w:r>
        <w:t xml:space="preserve">has been </w:t>
      </w:r>
      <w:r w:rsidR="00CA49E3">
        <w:t xml:space="preserve">the stark </w:t>
      </w:r>
      <w:r>
        <w:t xml:space="preserve">challenge </w:t>
      </w:r>
      <w:r w:rsidR="00CA49E3">
        <w:t xml:space="preserve">the concept poses </w:t>
      </w:r>
      <w:r>
        <w:t xml:space="preserve">to the pervasive view that only individuals can be the arbiters of value, and that the only things that individuals do or should value is their own material welfare. </w:t>
      </w:r>
    </w:p>
    <w:p w14:paraId="79C6BB65" w14:textId="24E7144D" w:rsidR="00CA49E3" w:rsidRDefault="00D736EF" w:rsidP="00464C9D">
      <w:pPr>
        <w:pStyle w:val="ListParagraph"/>
        <w:numPr>
          <w:ilvl w:val="0"/>
          <w:numId w:val="4"/>
        </w:numPr>
      </w:pPr>
      <w:r>
        <w:t xml:space="preserve">By using the word </w:t>
      </w:r>
      <w:r w:rsidRPr="00AE1ADE">
        <w:rPr>
          <w:i/>
        </w:rPr>
        <w:t>value</w:t>
      </w:r>
      <w:r>
        <w:t xml:space="preserve"> rather than efficiency or effectiveness, we can hold open a space for the values of </w:t>
      </w:r>
      <w:r w:rsidR="008D07BE">
        <w:t xml:space="preserve">altruism, duty, and </w:t>
      </w:r>
      <w:r w:rsidR="007A0233">
        <w:t>justice</w:t>
      </w:r>
      <w:r w:rsidR="008D07BE">
        <w:t xml:space="preserve"> to survive in our social life and influence the choices and actions of our social and public institutions. </w:t>
      </w:r>
    </w:p>
    <w:p w14:paraId="2F7CFE72" w14:textId="77777777" w:rsidR="00AE1ADE" w:rsidRDefault="00AE1ADE" w:rsidP="00464C9D">
      <w:pPr>
        <w:pStyle w:val="ListParagraph"/>
      </w:pPr>
    </w:p>
    <w:p w14:paraId="0A0C6E7A" w14:textId="16C6BD78" w:rsidR="00D736EF" w:rsidRDefault="008D07BE" w:rsidP="00464C9D">
      <w:pPr>
        <w:pStyle w:val="ListParagraph"/>
        <w:numPr>
          <w:ilvl w:val="0"/>
          <w:numId w:val="4"/>
        </w:numPr>
      </w:pPr>
      <w:r>
        <w:t xml:space="preserve">By using the word </w:t>
      </w:r>
      <w:r w:rsidRPr="00AE1ADE">
        <w:rPr>
          <w:i/>
        </w:rPr>
        <w:t>public</w:t>
      </w:r>
      <w:r>
        <w:t xml:space="preserve">, we can not only reclaim the critical role of government in creating good and just societies, but also focus attention on the processes through which publics can be formed in which our interdependence is recognized and successfully managed not only through government, but through individual and cultural commitments to values that elevate the </w:t>
      </w:r>
      <w:r>
        <w:lastRenderedPageBreak/>
        <w:t>conditions of the least advantaged and most oppressed in the society as part of our shared concerns.</w:t>
      </w:r>
    </w:p>
    <w:p w14:paraId="3FED4E9F" w14:textId="1DF898BB" w:rsidR="006071F7" w:rsidRDefault="008D07BE">
      <w:r>
        <w:t xml:space="preserve">Valuable as the abstract concept might </w:t>
      </w:r>
      <w:r w:rsidR="007A0233">
        <w:t>be</w:t>
      </w:r>
      <w:r>
        <w:t xml:space="preserve"> in </w:t>
      </w:r>
      <w:r w:rsidR="00CA49E3">
        <w:t>pushing against</w:t>
      </w:r>
      <w:r w:rsidR="003841D2">
        <w:t xml:space="preserve"> the neo-liberal tide, it i</w:t>
      </w:r>
      <w:r>
        <w:t>s only when th</w:t>
      </w:r>
      <w:r w:rsidR="007A0233">
        <w:t>e</w:t>
      </w:r>
      <w:r>
        <w:t xml:space="preserve"> idea</w:t>
      </w:r>
      <w:r w:rsidR="007A0233">
        <w:t xml:space="preserve"> is</w:t>
      </w:r>
      <w:r>
        <w:t xml:space="preserve"> brought to bear in concrete, practical circumstances that real important work c</w:t>
      </w:r>
      <w:r w:rsidR="007A0233">
        <w:t>an</w:t>
      </w:r>
      <w:r>
        <w:t xml:space="preserve"> be accomplished. </w:t>
      </w:r>
      <w:r w:rsidR="006071F7">
        <w:t xml:space="preserve">And it is this fact that reveals a second key feature of the public value project: namely, that the success of the project depends critically on </w:t>
      </w:r>
      <w:r w:rsidR="002169BD">
        <w:t xml:space="preserve">sustaining the </w:t>
      </w:r>
      <w:r w:rsidR="003841D2">
        <w:t xml:space="preserve">intense, on-going </w:t>
      </w:r>
      <w:r w:rsidR="00982829">
        <w:t>dialogue among</w:t>
      </w:r>
      <w:r w:rsidR="00E04FB2">
        <w:t xml:space="preserve"> academic</w:t>
      </w:r>
      <w:r w:rsidR="00982829">
        <w:t>s and practitioners</w:t>
      </w:r>
      <w:r w:rsidR="002169BD">
        <w:t xml:space="preserve"> that has brought it this far</w:t>
      </w:r>
      <w:r w:rsidR="00E04FB2">
        <w:t xml:space="preserve">. </w:t>
      </w:r>
      <w:r w:rsidR="00DE7CF9">
        <w:t xml:space="preserve">As the papers in this volume show, </w:t>
      </w:r>
      <w:r w:rsidR="002169BD">
        <w:t xml:space="preserve">it is </w:t>
      </w:r>
      <w:r w:rsidR="00DE7CF9">
        <w:t>t</w:t>
      </w:r>
      <w:r w:rsidR="008A1F34">
        <w:t xml:space="preserve">he connection between the academy and the world of practice has </w:t>
      </w:r>
      <w:r w:rsidR="00DE7CF9">
        <w:t>give</w:t>
      </w:r>
      <w:r w:rsidR="002169BD">
        <w:t>n</w:t>
      </w:r>
      <w:r w:rsidR="00DE7CF9">
        <w:t xml:space="preserve"> the project both</w:t>
      </w:r>
      <w:r w:rsidR="008A1F34">
        <w:t xml:space="preserve"> i</w:t>
      </w:r>
      <w:r w:rsidR="00DE7CF9">
        <w:t xml:space="preserve">ntellectual vitality and </w:t>
      </w:r>
      <w:r w:rsidR="008A1F34">
        <w:t xml:space="preserve">practical significance. </w:t>
      </w:r>
    </w:p>
    <w:p w14:paraId="1F8F4563" w14:textId="27C5A331" w:rsidR="006071F7" w:rsidRDefault="007A0233">
      <w:r>
        <w:t>Solving</w:t>
      </w:r>
      <w:r w:rsidR="00982829">
        <w:t xml:space="preserve"> social problems, </w:t>
      </w:r>
      <w:r>
        <w:t>improving</w:t>
      </w:r>
      <w:r w:rsidR="00982829">
        <w:t xml:space="preserve"> social conditions, or </w:t>
      </w:r>
      <w:r>
        <w:t>exploiting</w:t>
      </w:r>
      <w:r w:rsidR="00982829">
        <w:t xml:space="preserve"> social opportunities will always require policy designs based on the intellectual contributions from many different academic disciplines. </w:t>
      </w:r>
    </w:p>
    <w:p w14:paraId="316D735E" w14:textId="76E42DFD" w:rsidR="008A1F34" w:rsidRDefault="00982829">
      <w:r>
        <w:t>The resources and actions needed to enact the designs will often depend critically on organizations drawn from all three sectors of society</w:t>
      </w:r>
      <w:r w:rsidR="007A0233">
        <w:t>—</w:t>
      </w:r>
      <w:r>
        <w:t xml:space="preserve">more or less temporarily united in a complex network that can achieve the public value that </w:t>
      </w:r>
      <w:r w:rsidR="008A1F34">
        <w:t xml:space="preserve">more or less perfectly united them. </w:t>
      </w:r>
    </w:p>
    <w:p w14:paraId="77DF4A16" w14:textId="5CAC080B" w:rsidR="006071F7" w:rsidRDefault="008A1F34" w:rsidP="00EE3D71">
      <w:r>
        <w:t xml:space="preserve">The prospect of academics and practitioners working together to </w:t>
      </w:r>
    </w:p>
    <w:p w14:paraId="40C6BB58" w14:textId="77777777" w:rsidR="006071F7" w:rsidRDefault="008A1F34" w:rsidP="00464C9D">
      <w:pPr>
        <w:ind w:firstLine="720"/>
      </w:pPr>
      <w:r>
        <w:t xml:space="preserve">build a collective capacity to define and pursue a particular conception of public value </w:t>
      </w:r>
    </w:p>
    <w:p w14:paraId="451C7473" w14:textId="77777777" w:rsidR="006071F7" w:rsidRDefault="008A1F34" w:rsidP="00464C9D">
      <w:pPr>
        <w:ind w:firstLine="720"/>
      </w:pPr>
      <w:r>
        <w:t xml:space="preserve">in a particular place and time </w:t>
      </w:r>
    </w:p>
    <w:p w14:paraId="760B12FF" w14:textId="77777777" w:rsidR="006071F7" w:rsidRDefault="008A1F34" w:rsidP="00464C9D">
      <w:pPr>
        <w:ind w:firstLine="720"/>
      </w:pPr>
      <w:r>
        <w:t xml:space="preserve">informed by values that include civility and justice as well as prosperity, </w:t>
      </w:r>
    </w:p>
    <w:p w14:paraId="6D386EF0" w14:textId="6BC0CBE2" w:rsidR="006071F7" w:rsidRDefault="008A1F34" w:rsidP="00464C9D">
      <w:pPr>
        <w:ind w:left="720"/>
      </w:pPr>
      <w:r>
        <w:t xml:space="preserve">and </w:t>
      </w:r>
      <w:r w:rsidR="00155D9A">
        <w:t xml:space="preserve">to </w:t>
      </w:r>
      <w:r>
        <w:t>help cultivate individual citizens</w:t>
      </w:r>
      <w:r w:rsidR="002169BD">
        <w:t xml:space="preserve"> and voluntary associations that </w:t>
      </w:r>
      <w:r>
        <w:t xml:space="preserve">love and support these values </w:t>
      </w:r>
    </w:p>
    <w:p w14:paraId="6AC36213" w14:textId="5F66DE1D" w:rsidR="00EE3D71" w:rsidRDefault="008A1F34">
      <w:r>
        <w:t>is, I think, part of the humanitarian project to which John Brewer calls us as academics. It is also the project one might take on as a</w:t>
      </w:r>
      <w:r w:rsidR="002169BD">
        <w:t>n active</w:t>
      </w:r>
      <w:r>
        <w:t xml:space="preserve"> citizen </w:t>
      </w:r>
      <w:r w:rsidR="00B97D00">
        <w:t>who hopes that the experiment in democratic self-government might not “perish from the earth.”</w:t>
      </w:r>
    </w:p>
    <w:p w14:paraId="649674AD" w14:textId="77777777" w:rsidR="00205CDC" w:rsidRDefault="00205CDC" w:rsidP="00205CDC">
      <w:r>
        <w:tab/>
      </w:r>
    </w:p>
    <w:p w14:paraId="7B0701C3" w14:textId="77777777" w:rsidR="004D45A1" w:rsidRDefault="004D45A1" w:rsidP="004D45A1"/>
    <w:sectPr w:rsidR="004D45A1">
      <w:footerReference w:type="even" r:id="rId7"/>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F8C8F6" w16cid:durableId="1E8321FA"/>
  <w16cid:commentId w16cid:paraId="66425E61" w16cid:durableId="1E8322B0"/>
  <w16cid:commentId w16cid:paraId="6649FBE3" w16cid:durableId="1E884FC4"/>
  <w16cid:commentId w16cid:paraId="63ABB9E2" w16cid:durableId="1E886362"/>
  <w16cid:commentId w16cid:paraId="7197F88D" w16cid:durableId="1E8863E8"/>
  <w16cid:commentId w16cid:paraId="1464634B" w16cid:durableId="1E886753"/>
  <w16cid:commentId w16cid:paraId="14375EA5" w16cid:durableId="1E8AD274"/>
  <w16cid:commentId w16cid:paraId="1AC1A1BA" w16cid:durableId="1E8AD427"/>
  <w16cid:commentId w16cid:paraId="0E23DAA8" w16cid:durableId="1E8ADDF7"/>
  <w16cid:commentId w16cid:paraId="3AE7051B" w16cid:durableId="1E8AE9C2"/>
  <w16cid:commentId w16cid:paraId="15159A85" w16cid:durableId="1E8AE8D8"/>
  <w16cid:commentId w16cid:paraId="593100D6" w16cid:durableId="1E8AEA47"/>
  <w16cid:commentId w16cid:paraId="1AA70075" w16cid:durableId="1E8AEC46"/>
  <w16cid:commentId w16cid:paraId="33668FF3" w16cid:durableId="1E8AF6A3"/>
  <w16cid:commentId w16cid:paraId="6B190B24" w16cid:durableId="1E8AFA24"/>
  <w16cid:commentId w16cid:paraId="5CEEF1FF" w16cid:durableId="1E8B04F4"/>
  <w16cid:commentId w16cid:paraId="5851625A" w16cid:durableId="1E8B0CD4"/>
  <w16cid:commentId w16cid:paraId="04F4EB5E" w16cid:durableId="1E8B169E"/>
  <w16cid:commentId w16cid:paraId="1CA3EBB6" w16cid:durableId="1E8D7F2E"/>
  <w16cid:commentId w16cid:paraId="77615366" w16cid:durableId="1E8B1BC7"/>
  <w16cid:commentId w16cid:paraId="29279B95" w16cid:durableId="1E8C57B4"/>
  <w16cid:commentId w16cid:paraId="46FE4CBA" w16cid:durableId="1E8C5FA0"/>
  <w16cid:commentId w16cid:paraId="0325DA33" w16cid:durableId="1E8D8554"/>
  <w16cid:commentId w16cid:paraId="6A2A8B44" w16cid:durableId="1E8DAC65"/>
  <w16cid:commentId w16cid:paraId="1DC434DF" w16cid:durableId="1E8D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EF78D" w14:textId="77777777" w:rsidR="00332751" w:rsidRDefault="00332751" w:rsidP="00827543">
      <w:pPr>
        <w:spacing w:after="0" w:line="240" w:lineRule="auto"/>
      </w:pPr>
      <w:r>
        <w:separator/>
      </w:r>
    </w:p>
  </w:endnote>
  <w:endnote w:type="continuationSeparator" w:id="0">
    <w:p w14:paraId="19190BEB" w14:textId="77777777" w:rsidR="00332751" w:rsidRDefault="00332751" w:rsidP="0082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3263570"/>
      <w:docPartObj>
        <w:docPartGallery w:val="Page Numbers (Bottom of Page)"/>
        <w:docPartUnique/>
      </w:docPartObj>
    </w:sdtPr>
    <w:sdtEndPr>
      <w:rPr>
        <w:rStyle w:val="PageNumber"/>
      </w:rPr>
    </w:sdtEndPr>
    <w:sdtContent>
      <w:p w14:paraId="65AC177F" w14:textId="3ED26BA0" w:rsidR="00153037" w:rsidRDefault="00153037" w:rsidP="00521A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E90685" w14:textId="77777777" w:rsidR="00153037" w:rsidRDefault="00153037" w:rsidP="00464C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39123007"/>
      <w:docPartObj>
        <w:docPartGallery w:val="Page Numbers (Bottom of Page)"/>
        <w:docPartUnique/>
      </w:docPartObj>
    </w:sdtPr>
    <w:sdtEndPr>
      <w:rPr>
        <w:rStyle w:val="PageNumber"/>
      </w:rPr>
    </w:sdtEndPr>
    <w:sdtContent>
      <w:p w14:paraId="1F77D47D" w14:textId="1AEE4B75" w:rsidR="00153037" w:rsidRDefault="00153037" w:rsidP="00521A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4C9D">
          <w:rPr>
            <w:rStyle w:val="PageNumber"/>
            <w:noProof/>
          </w:rPr>
          <w:t>20</w:t>
        </w:r>
        <w:r>
          <w:rPr>
            <w:rStyle w:val="PageNumber"/>
          </w:rPr>
          <w:fldChar w:fldCharType="end"/>
        </w:r>
      </w:p>
    </w:sdtContent>
  </w:sdt>
  <w:p w14:paraId="6F68B86B" w14:textId="77777777" w:rsidR="00153037" w:rsidRDefault="00153037" w:rsidP="00464C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8794D" w14:textId="77777777" w:rsidR="00332751" w:rsidRDefault="00332751" w:rsidP="00827543">
      <w:pPr>
        <w:spacing w:after="0" w:line="240" w:lineRule="auto"/>
      </w:pPr>
      <w:r>
        <w:separator/>
      </w:r>
    </w:p>
  </w:footnote>
  <w:footnote w:type="continuationSeparator" w:id="0">
    <w:p w14:paraId="2F137289" w14:textId="77777777" w:rsidR="00332751" w:rsidRDefault="00332751" w:rsidP="00827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0B4"/>
    <w:multiLevelType w:val="hybridMultilevel"/>
    <w:tmpl w:val="9A3C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761E8"/>
    <w:multiLevelType w:val="hybridMultilevel"/>
    <w:tmpl w:val="A766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E5123"/>
    <w:multiLevelType w:val="hybridMultilevel"/>
    <w:tmpl w:val="CA6C3B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986472C"/>
    <w:multiLevelType w:val="hybridMultilevel"/>
    <w:tmpl w:val="63763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A1"/>
    <w:rsid w:val="00002D41"/>
    <w:rsid w:val="00007D34"/>
    <w:rsid w:val="000102F4"/>
    <w:rsid w:val="00016F4D"/>
    <w:rsid w:val="0002757A"/>
    <w:rsid w:val="00062CC3"/>
    <w:rsid w:val="0006672C"/>
    <w:rsid w:val="00082D3E"/>
    <w:rsid w:val="000931F7"/>
    <w:rsid w:val="00093845"/>
    <w:rsid w:val="00095629"/>
    <w:rsid w:val="000C20CB"/>
    <w:rsid w:val="000E4082"/>
    <w:rsid w:val="000F09F6"/>
    <w:rsid w:val="000F1A96"/>
    <w:rsid w:val="00101A73"/>
    <w:rsid w:val="001026B0"/>
    <w:rsid w:val="00117CA7"/>
    <w:rsid w:val="00122F90"/>
    <w:rsid w:val="00131D7E"/>
    <w:rsid w:val="001360EB"/>
    <w:rsid w:val="00141C69"/>
    <w:rsid w:val="001475B9"/>
    <w:rsid w:val="00150E69"/>
    <w:rsid w:val="00153037"/>
    <w:rsid w:val="00155D9A"/>
    <w:rsid w:val="00166FE1"/>
    <w:rsid w:val="00167AFF"/>
    <w:rsid w:val="00177D62"/>
    <w:rsid w:val="0018400D"/>
    <w:rsid w:val="001A0F96"/>
    <w:rsid w:val="001A752D"/>
    <w:rsid w:val="001C1ADF"/>
    <w:rsid w:val="001D06A0"/>
    <w:rsid w:val="001D7A52"/>
    <w:rsid w:val="002023C9"/>
    <w:rsid w:val="00205CDC"/>
    <w:rsid w:val="00207E70"/>
    <w:rsid w:val="002169BD"/>
    <w:rsid w:val="00244585"/>
    <w:rsid w:val="00246DA4"/>
    <w:rsid w:val="002615C4"/>
    <w:rsid w:val="002640BD"/>
    <w:rsid w:val="00295FD3"/>
    <w:rsid w:val="002C0A8A"/>
    <w:rsid w:val="002C546D"/>
    <w:rsid w:val="002C7A0E"/>
    <w:rsid w:val="002D2905"/>
    <w:rsid w:val="002D631D"/>
    <w:rsid w:val="0031449A"/>
    <w:rsid w:val="0032594F"/>
    <w:rsid w:val="00332751"/>
    <w:rsid w:val="00336B93"/>
    <w:rsid w:val="00361FB0"/>
    <w:rsid w:val="00381AE2"/>
    <w:rsid w:val="003841D2"/>
    <w:rsid w:val="003861CF"/>
    <w:rsid w:val="003C19E5"/>
    <w:rsid w:val="003D27ED"/>
    <w:rsid w:val="003D34A8"/>
    <w:rsid w:val="003D3629"/>
    <w:rsid w:val="003E56A2"/>
    <w:rsid w:val="003E5F19"/>
    <w:rsid w:val="003E7339"/>
    <w:rsid w:val="003F1941"/>
    <w:rsid w:val="003F7513"/>
    <w:rsid w:val="00413837"/>
    <w:rsid w:val="004154DF"/>
    <w:rsid w:val="00416128"/>
    <w:rsid w:val="004210A4"/>
    <w:rsid w:val="004360E8"/>
    <w:rsid w:val="00440A3D"/>
    <w:rsid w:val="00461386"/>
    <w:rsid w:val="00464C9D"/>
    <w:rsid w:val="00487BBE"/>
    <w:rsid w:val="004943E8"/>
    <w:rsid w:val="00495101"/>
    <w:rsid w:val="004A3F9A"/>
    <w:rsid w:val="004B53CC"/>
    <w:rsid w:val="004C6244"/>
    <w:rsid w:val="004D3A02"/>
    <w:rsid w:val="004D45A1"/>
    <w:rsid w:val="004D4EC9"/>
    <w:rsid w:val="004E01E1"/>
    <w:rsid w:val="00506A4F"/>
    <w:rsid w:val="00506B27"/>
    <w:rsid w:val="00514CC2"/>
    <w:rsid w:val="00521AA5"/>
    <w:rsid w:val="005246DE"/>
    <w:rsid w:val="00535AA1"/>
    <w:rsid w:val="005521B4"/>
    <w:rsid w:val="005733B7"/>
    <w:rsid w:val="00577580"/>
    <w:rsid w:val="005832DF"/>
    <w:rsid w:val="0059048B"/>
    <w:rsid w:val="005C0A49"/>
    <w:rsid w:val="005D2FFB"/>
    <w:rsid w:val="005E282C"/>
    <w:rsid w:val="005E6ABC"/>
    <w:rsid w:val="005E76A3"/>
    <w:rsid w:val="005F1448"/>
    <w:rsid w:val="00602E9F"/>
    <w:rsid w:val="00606254"/>
    <w:rsid w:val="006071F7"/>
    <w:rsid w:val="00614053"/>
    <w:rsid w:val="00622B83"/>
    <w:rsid w:val="0063364B"/>
    <w:rsid w:val="0063495F"/>
    <w:rsid w:val="0063682A"/>
    <w:rsid w:val="0064500F"/>
    <w:rsid w:val="00651216"/>
    <w:rsid w:val="006539A7"/>
    <w:rsid w:val="0067456D"/>
    <w:rsid w:val="0067612E"/>
    <w:rsid w:val="00686EE7"/>
    <w:rsid w:val="00695B54"/>
    <w:rsid w:val="006B0CF1"/>
    <w:rsid w:val="006B12C0"/>
    <w:rsid w:val="006B30CE"/>
    <w:rsid w:val="006B7288"/>
    <w:rsid w:val="006C3755"/>
    <w:rsid w:val="006C4128"/>
    <w:rsid w:val="006E7E1E"/>
    <w:rsid w:val="0073147C"/>
    <w:rsid w:val="0073435C"/>
    <w:rsid w:val="00757538"/>
    <w:rsid w:val="0077264D"/>
    <w:rsid w:val="00774328"/>
    <w:rsid w:val="00777508"/>
    <w:rsid w:val="00784BDF"/>
    <w:rsid w:val="00785E09"/>
    <w:rsid w:val="00791F45"/>
    <w:rsid w:val="00794DA7"/>
    <w:rsid w:val="007A0233"/>
    <w:rsid w:val="007C6DB5"/>
    <w:rsid w:val="008045EB"/>
    <w:rsid w:val="00812459"/>
    <w:rsid w:val="0081331C"/>
    <w:rsid w:val="00816834"/>
    <w:rsid w:val="00827543"/>
    <w:rsid w:val="00836475"/>
    <w:rsid w:val="00842906"/>
    <w:rsid w:val="00844584"/>
    <w:rsid w:val="00844BF0"/>
    <w:rsid w:val="00846A22"/>
    <w:rsid w:val="00886ACF"/>
    <w:rsid w:val="008905A2"/>
    <w:rsid w:val="00893304"/>
    <w:rsid w:val="00896D9E"/>
    <w:rsid w:val="008A1F34"/>
    <w:rsid w:val="008D07BE"/>
    <w:rsid w:val="00902236"/>
    <w:rsid w:val="009030BA"/>
    <w:rsid w:val="00916CBE"/>
    <w:rsid w:val="00923878"/>
    <w:rsid w:val="00926161"/>
    <w:rsid w:val="009405DD"/>
    <w:rsid w:val="009435D5"/>
    <w:rsid w:val="00960EEE"/>
    <w:rsid w:val="00964316"/>
    <w:rsid w:val="009731AF"/>
    <w:rsid w:val="00982829"/>
    <w:rsid w:val="009A196F"/>
    <w:rsid w:val="009A419F"/>
    <w:rsid w:val="009A6C2E"/>
    <w:rsid w:val="009B06E5"/>
    <w:rsid w:val="009D665F"/>
    <w:rsid w:val="009E05A2"/>
    <w:rsid w:val="009F7B81"/>
    <w:rsid w:val="00A25087"/>
    <w:rsid w:val="00A25264"/>
    <w:rsid w:val="00A34ECA"/>
    <w:rsid w:val="00A4392B"/>
    <w:rsid w:val="00A66C57"/>
    <w:rsid w:val="00A75BD1"/>
    <w:rsid w:val="00A83A13"/>
    <w:rsid w:val="00A9670D"/>
    <w:rsid w:val="00AE1ADE"/>
    <w:rsid w:val="00AF72B4"/>
    <w:rsid w:val="00B01317"/>
    <w:rsid w:val="00B0689A"/>
    <w:rsid w:val="00B13DA5"/>
    <w:rsid w:val="00B16D25"/>
    <w:rsid w:val="00B47AE6"/>
    <w:rsid w:val="00B55BD8"/>
    <w:rsid w:val="00B5723C"/>
    <w:rsid w:val="00B65EEC"/>
    <w:rsid w:val="00B74187"/>
    <w:rsid w:val="00B778F9"/>
    <w:rsid w:val="00B8370A"/>
    <w:rsid w:val="00B939F7"/>
    <w:rsid w:val="00B97D00"/>
    <w:rsid w:val="00BA095B"/>
    <w:rsid w:val="00BB210B"/>
    <w:rsid w:val="00BC5994"/>
    <w:rsid w:val="00BE6A27"/>
    <w:rsid w:val="00BF1A52"/>
    <w:rsid w:val="00BF3F38"/>
    <w:rsid w:val="00BF7692"/>
    <w:rsid w:val="00C11691"/>
    <w:rsid w:val="00C2385D"/>
    <w:rsid w:val="00C246BF"/>
    <w:rsid w:val="00C25F33"/>
    <w:rsid w:val="00C54570"/>
    <w:rsid w:val="00C67D8E"/>
    <w:rsid w:val="00C74222"/>
    <w:rsid w:val="00C84651"/>
    <w:rsid w:val="00C846DC"/>
    <w:rsid w:val="00C94DED"/>
    <w:rsid w:val="00C96344"/>
    <w:rsid w:val="00CA49E3"/>
    <w:rsid w:val="00CB1458"/>
    <w:rsid w:val="00CB3977"/>
    <w:rsid w:val="00CC0B94"/>
    <w:rsid w:val="00CE4554"/>
    <w:rsid w:val="00D02A12"/>
    <w:rsid w:val="00D1362D"/>
    <w:rsid w:val="00D136D2"/>
    <w:rsid w:val="00D14DF5"/>
    <w:rsid w:val="00D22FD3"/>
    <w:rsid w:val="00D27A22"/>
    <w:rsid w:val="00D600C1"/>
    <w:rsid w:val="00D67252"/>
    <w:rsid w:val="00D736EF"/>
    <w:rsid w:val="00D95B7C"/>
    <w:rsid w:val="00DA1338"/>
    <w:rsid w:val="00DB368E"/>
    <w:rsid w:val="00DD07A2"/>
    <w:rsid w:val="00DE4400"/>
    <w:rsid w:val="00DE7CF9"/>
    <w:rsid w:val="00DF5AB6"/>
    <w:rsid w:val="00E04FB2"/>
    <w:rsid w:val="00E129AA"/>
    <w:rsid w:val="00E63469"/>
    <w:rsid w:val="00E64B3F"/>
    <w:rsid w:val="00E76543"/>
    <w:rsid w:val="00E97BD9"/>
    <w:rsid w:val="00EA0EC6"/>
    <w:rsid w:val="00EB1575"/>
    <w:rsid w:val="00ED3A39"/>
    <w:rsid w:val="00EE3D71"/>
    <w:rsid w:val="00EE480D"/>
    <w:rsid w:val="00F04B0D"/>
    <w:rsid w:val="00F11FF0"/>
    <w:rsid w:val="00F1486C"/>
    <w:rsid w:val="00F268DD"/>
    <w:rsid w:val="00F363F7"/>
    <w:rsid w:val="00F46059"/>
    <w:rsid w:val="00F509D7"/>
    <w:rsid w:val="00F531E6"/>
    <w:rsid w:val="00F56D7F"/>
    <w:rsid w:val="00F85D6E"/>
    <w:rsid w:val="00F87379"/>
    <w:rsid w:val="00F95AD2"/>
    <w:rsid w:val="00FA3AF0"/>
    <w:rsid w:val="00FA467F"/>
    <w:rsid w:val="00FC000E"/>
    <w:rsid w:val="00FD3EC2"/>
    <w:rsid w:val="00FD4765"/>
    <w:rsid w:val="00FF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0D69"/>
  <w15:chartTrackingRefBased/>
  <w15:docId w15:val="{661303BB-6CB8-4E86-8BBB-D9222A17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60E8"/>
    <w:pPr>
      <w:keepNext/>
      <w:outlineLvl w:val="0"/>
    </w:pPr>
    <w:rPr>
      <w:b/>
    </w:rPr>
  </w:style>
  <w:style w:type="paragraph" w:styleId="Heading2">
    <w:name w:val="heading 2"/>
    <w:basedOn w:val="Normal"/>
    <w:next w:val="Normal"/>
    <w:link w:val="Heading2Char"/>
    <w:uiPriority w:val="9"/>
    <w:unhideWhenUsed/>
    <w:qFormat/>
    <w:rsid w:val="004360E8"/>
    <w:pPr>
      <w:keepNext/>
      <w:ind w:firstLine="720"/>
      <w:outlineLvl w:val="1"/>
    </w:pPr>
    <w:rPr>
      <w:i/>
    </w:rPr>
  </w:style>
  <w:style w:type="paragraph" w:styleId="Heading3">
    <w:name w:val="heading 3"/>
    <w:basedOn w:val="Normal"/>
    <w:next w:val="Normal"/>
    <w:link w:val="Heading3Char"/>
    <w:uiPriority w:val="9"/>
    <w:unhideWhenUsed/>
    <w:qFormat/>
    <w:rsid w:val="000E4082"/>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0E8"/>
    <w:rPr>
      <w:b/>
    </w:rPr>
  </w:style>
  <w:style w:type="character" w:customStyle="1" w:styleId="Heading2Char">
    <w:name w:val="Heading 2 Char"/>
    <w:basedOn w:val="DefaultParagraphFont"/>
    <w:link w:val="Heading2"/>
    <w:uiPriority w:val="9"/>
    <w:rsid w:val="004360E8"/>
    <w:rPr>
      <w:i/>
    </w:rPr>
  </w:style>
  <w:style w:type="paragraph" w:styleId="BodyTextIndent">
    <w:name w:val="Body Text Indent"/>
    <w:basedOn w:val="Normal"/>
    <w:link w:val="BodyTextIndentChar"/>
    <w:uiPriority w:val="99"/>
    <w:unhideWhenUsed/>
    <w:rsid w:val="004360E8"/>
    <w:pPr>
      <w:ind w:left="720"/>
    </w:pPr>
    <w:rPr>
      <w:i/>
    </w:rPr>
  </w:style>
  <w:style w:type="character" w:customStyle="1" w:styleId="BodyTextIndentChar">
    <w:name w:val="Body Text Indent Char"/>
    <w:basedOn w:val="DefaultParagraphFont"/>
    <w:link w:val="BodyTextIndent"/>
    <w:uiPriority w:val="99"/>
    <w:rsid w:val="004360E8"/>
    <w:rPr>
      <w:i/>
    </w:rPr>
  </w:style>
  <w:style w:type="paragraph" w:styleId="ListParagraph">
    <w:name w:val="List Paragraph"/>
    <w:basedOn w:val="Normal"/>
    <w:uiPriority w:val="34"/>
    <w:qFormat/>
    <w:rsid w:val="001A0F96"/>
    <w:pPr>
      <w:ind w:left="720"/>
      <w:contextualSpacing/>
    </w:pPr>
  </w:style>
  <w:style w:type="paragraph" w:styleId="BodyText">
    <w:name w:val="Body Text"/>
    <w:basedOn w:val="Normal"/>
    <w:link w:val="BodyTextChar"/>
    <w:uiPriority w:val="99"/>
    <w:unhideWhenUsed/>
    <w:rsid w:val="00D02A12"/>
    <w:rPr>
      <w:b/>
    </w:rPr>
  </w:style>
  <w:style w:type="character" w:customStyle="1" w:styleId="BodyTextChar">
    <w:name w:val="Body Text Char"/>
    <w:basedOn w:val="DefaultParagraphFont"/>
    <w:link w:val="BodyText"/>
    <w:uiPriority w:val="99"/>
    <w:rsid w:val="00D02A12"/>
    <w:rPr>
      <w:b/>
    </w:rPr>
  </w:style>
  <w:style w:type="paragraph" w:customStyle="1" w:styleId="textbox">
    <w:name w:val="textbox"/>
    <w:basedOn w:val="Normal"/>
    <w:rsid w:val="00D02A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13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E4082"/>
    <w:rPr>
      <w:i/>
    </w:rPr>
  </w:style>
  <w:style w:type="paragraph" w:styleId="BodyText2">
    <w:name w:val="Body Text 2"/>
    <w:basedOn w:val="Normal"/>
    <w:link w:val="BodyText2Char"/>
    <w:uiPriority w:val="99"/>
    <w:unhideWhenUsed/>
    <w:rsid w:val="00B0689A"/>
    <w:rPr>
      <w:i/>
    </w:rPr>
  </w:style>
  <w:style w:type="character" w:customStyle="1" w:styleId="BodyText2Char">
    <w:name w:val="Body Text 2 Char"/>
    <w:basedOn w:val="DefaultParagraphFont"/>
    <w:link w:val="BodyText2"/>
    <w:uiPriority w:val="99"/>
    <w:rsid w:val="00B0689A"/>
    <w:rPr>
      <w:i/>
    </w:rPr>
  </w:style>
  <w:style w:type="character" w:styleId="CommentReference">
    <w:name w:val="annotation reference"/>
    <w:basedOn w:val="DefaultParagraphFont"/>
    <w:uiPriority w:val="99"/>
    <w:semiHidden/>
    <w:unhideWhenUsed/>
    <w:rsid w:val="00E63469"/>
    <w:rPr>
      <w:sz w:val="16"/>
      <w:szCs w:val="16"/>
    </w:rPr>
  </w:style>
  <w:style w:type="paragraph" w:styleId="CommentText">
    <w:name w:val="annotation text"/>
    <w:basedOn w:val="Normal"/>
    <w:link w:val="CommentTextChar"/>
    <w:uiPriority w:val="99"/>
    <w:semiHidden/>
    <w:unhideWhenUsed/>
    <w:rsid w:val="00E63469"/>
    <w:pPr>
      <w:spacing w:line="240" w:lineRule="auto"/>
    </w:pPr>
    <w:rPr>
      <w:sz w:val="20"/>
      <w:szCs w:val="20"/>
    </w:rPr>
  </w:style>
  <w:style w:type="character" w:customStyle="1" w:styleId="CommentTextChar">
    <w:name w:val="Comment Text Char"/>
    <w:basedOn w:val="DefaultParagraphFont"/>
    <w:link w:val="CommentText"/>
    <w:uiPriority w:val="99"/>
    <w:semiHidden/>
    <w:rsid w:val="00E63469"/>
    <w:rPr>
      <w:sz w:val="20"/>
      <w:szCs w:val="20"/>
    </w:rPr>
  </w:style>
  <w:style w:type="paragraph" w:styleId="CommentSubject">
    <w:name w:val="annotation subject"/>
    <w:basedOn w:val="CommentText"/>
    <w:next w:val="CommentText"/>
    <w:link w:val="CommentSubjectChar"/>
    <w:uiPriority w:val="99"/>
    <w:semiHidden/>
    <w:unhideWhenUsed/>
    <w:rsid w:val="00E63469"/>
    <w:rPr>
      <w:b/>
      <w:bCs/>
    </w:rPr>
  </w:style>
  <w:style w:type="character" w:customStyle="1" w:styleId="CommentSubjectChar">
    <w:name w:val="Comment Subject Char"/>
    <w:basedOn w:val="CommentTextChar"/>
    <w:link w:val="CommentSubject"/>
    <w:uiPriority w:val="99"/>
    <w:semiHidden/>
    <w:rsid w:val="00E63469"/>
    <w:rPr>
      <w:b/>
      <w:bCs/>
      <w:sz w:val="20"/>
      <w:szCs w:val="20"/>
    </w:rPr>
  </w:style>
  <w:style w:type="paragraph" w:styleId="BalloonText">
    <w:name w:val="Balloon Text"/>
    <w:basedOn w:val="Normal"/>
    <w:link w:val="BalloonTextChar"/>
    <w:uiPriority w:val="99"/>
    <w:semiHidden/>
    <w:unhideWhenUsed/>
    <w:rsid w:val="00E634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3469"/>
    <w:rPr>
      <w:rFonts w:ascii="Times New Roman" w:hAnsi="Times New Roman" w:cs="Times New Roman"/>
      <w:sz w:val="18"/>
      <w:szCs w:val="18"/>
    </w:rPr>
  </w:style>
  <w:style w:type="paragraph" w:styleId="Footer">
    <w:name w:val="footer"/>
    <w:basedOn w:val="Normal"/>
    <w:link w:val="FooterChar"/>
    <w:uiPriority w:val="99"/>
    <w:unhideWhenUsed/>
    <w:rsid w:val="00827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543"/>
  </w:style>
  <w:style w:type="character" w:styleId="PageNumber">
    <w:name w:val="page number"/>
    <w:basedOn w:val="DefaultParagraphFont"/>
    <w:uiPriority w:val="99"/>
    <w:semiHidden/>
    <w:unhideWhenUsed/>
    <w:rsid w:val="00827543"/>
  </w:style>
  <w:style w:type="paragraph" w:styleId="Revision">
    <w:name w:val="Revision"/>
    <w:hidden/>
    <w:uiPriority w:val="99"/>
    <w:semiHidden/>
    <w:rsid w:val="006539A7"/>
    <w:pPr>
      <w:spacing w:after="0" w:line="240" w:lineRule="auto"/>
    </w:pPr>
  </w:style>
  <w:style w:type="paragraph" w:styleId="Header">
    <w:name w:val="header"/>
    <w:basedOn w:val="Normal"/>
    <w:link w:val="HeaderChar"/>
    <w:uiPriority w:val="99"/>
    <w:unhideWhenUsed/>
    <w:rsid w:val="00BB2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57366">
      <w:bodyDiv w:val="1"/>
      <w:marLeft w:val="0"/>
      <w:marRight w:val="0"/>
      <w:marTop w:val="0"/>
      <w:marBottom w:val="0"/>
      <w:divBdr>
        <w:top w:val="none" w:sz="0" w:space="0" w:color="auto"/>
        <w:left w:val="none" w:sz="0" w:space="0" w:color="auto"/>
        <w:bottom w:val="none" w:sz="0" w:space="0" w:color="auto"/>
        <w:right w:val="none" w:sz="0" w:space="0" w:color="auto"/>
      </w:divBdr>
      <w:divsChild>
        <w:div w:id="1359507286">
          <w:marLeft w:val="0"/>
          <w:marRight w:val="0"/>
          <w:marTop w:val="0"/>
          <w:marBottom w:val="0"/>
          <w:divBdr>
            <w:top w:val="none" w:sz="0" w:space="0" w:color="auto"/>
            <w:left w:val="none" w:sz="0" w:space="0" w:color="auto"/>
            <w:bottom w:val="none" w:sz="0" w:space="0" w:color="auto"/>
            <w:right w:val="none" w:sz="0" w:space="0" w:color="auto"/>
          </w:divBdr>
          <w:divsChild>
            <w:div w:id="728651711">
              <w:marLeft w:val="0"/>
              <w:marRight w:val="0"/>
              <w:marTop w:val="0"/>
              <w:marBottom w:val="0"/>
              <w:divBdr>
                <w:top w:val="none" w:sz="0" w:space="0" w:color="auto"/>
                <w:left w:val="none" w:sz="0" w:space="0" w:color="auto"/>
                <w:bottom w:val="none" w:sz="0" w:space="0" w:color="auto"/>
                <w:right w:val="none" w:sz="0" w:space="0" w:color="auto"/>
              </w:divBdr>
              <w:divsChild>
                <w:div w:id="1190527904">
                  <w:marLeft w:val="0"/>
                  <w:marRight w:val="0"/>
                  <w:marTop w:val="0"/>
                  <w:marBottom w:val="0"/>
                  <w:divBdr>
                    <w:top w:val="none" w:sz="0" w:space="0" w:color="auto"/>
                    <w:left w:val="none" w:sz="0" w:space="0" w:color="auto"/>
                    <w:bottom w:val="none" w:sz="0" w:space="0" w:color="auto"/>
                    <w:right w:val="none" w:sz="0" w:space="0" w:color="auto"/>
                  </w:divBdr>
                  <w:divsChild>
                    <w:div w:id="86998347">
                      <w:marLeft w:val="0"/>
                      <w:marRight w:val="0"/>
                      <w:marTop w:val="0"/>
                      <w:marBottom w:val="0"/>
                      <w:divBdr>
                        <w:top w:val="none" w:sz="0" w:space="0" w:color="auto"/>
                        <w:left w:val="none" w:sz="0" w:space="0" w:color="auto"/>
                        <w:bottom w:val="none" w:sz="0" w:space="0" w:color="auto"/>
                        <w:right w:val="none" w:sz="0" w:space="0" w:color="auto"/>
                      </w:divBdr>
                      <w:divsChild>
                        <w:div w:id="1402215870">
                          <w:marLeft w:val="0"/>
                          <w:marRight w:val="0"/>
                          <w:marTop w:val="0"/>
                          <w:marBottom w:val="0"/>
                          <w:divBdr>
                            <w:top w:val="none" w:sz="0" w:space="0" w:color="auto"/>
                            <w:left w:val="none" w:sz="0" w:space="0" w:color="auto"/>
                            <w:bottom w:val="none" w:sz="0" w:space="0" w:color="auto"/>
                            <w:right w:val="none" w:sz="0" w:space="0" w:color="auto"/>
                          </w:divBdr>
                          <w:divsChild>
                            <w:div w:id="1308634377">
                              <w:marLeft w:val="0"/>
                              <w:marRight w:val="0"/>
                              <w:marTop w:val="0"/>
                              <w:marBottom w:val="0"/>
                              <w:divBdr>
                                <w:top w:val="none" w:sz="0" w:space="0" w:color="auto"/>
                                <w:left w:val="none" w:sz="0" w:space="0" w:color="auto"/>
                                <w:bottom w:val="none" w:sz="0" w:space="0" w:color="auto"/>
                                <w:right w:val="none" w:sz="0" w:space="0" w:color="auto"/>
                              </w:divBdr>
                              <w:divsChild>
                                <w:div w:id="678894209">
                                  <w:marLeft w:val="0"/>
                                  <w:marRight w:val="0"/>
                                  <w:marTop w:val="0"/>
                                  <w:marBottom w:val="0"/>
                                  <w:divBdr>
                                    <w:top w:val="none" w:sz="0" w:space="0" w:color="auto"/>
                                    <w:left w:val="none" w:sz="0" w:space="0" w:color="auto"/>
                                    <w:bottom w:val="none" w:sz="0" w:space="0" w:color="auto"/>
                                    <w:right w:val="none" w:sz="0" w:space="0" w:color="auto"/>
                                  </w:divBdr>
                                  <w:divsChild>
                                    <w:div w:id="586234571">
                                      <w:marLeft w:val="0"/>
                                      <w:marRight w:val="0"/>
                                      <w:marTop w:val="0"/>
                                      <w:marBottom w:val="0"/>
                                      <w:divBdr>
                                        <w:top w:val="none" w:sz="0" w:space="0" w:color="auto"/>
                                        <w:left w:val="none" w:sz="0" w:space="0" w:color="auto"/>
                                        <w:bottom w:val="none" w:sz="0" w:space="0" w:color="auto"/>
                                        <w:right w:val="none" w:sz="0" w:space="0" w:color="auto"/>
                                      </w:divBdr>
                                      <w:divsChild>
                                        <w:div w:id="773599103">
                                          <w:marLeft w:val="0"/>
                                          <w:marRight w:val="0"/>
                                          <w:marTop w:val="0"/>
                                          <w:marBottom w:val="0"/>
                                          <w:divBdr>
                                            <w:top w:val="none" w:sz="0" w:space="0" w:color="auto"/>
                                            <w:left w:val="none" w:sz="0" w:space="0" w:color="auto"/>
                                            <w:bottom w:val="none" w:sz="0" w:space="0" w:color="auto"/>
                                            <w:right w:val="none" w:sz="0" w:space="0" w:color="auto"/>
                                          </w:divBdr>
                                          <w:divsChild>
                                            <w:div w:id="1249802293">
                                              <w:marLeft w:val="0"/>
                                              <w:marRight w:val="0"/>
                                              <w:marTop w:val="0"/>
                                              <w:marBottom w:val="0"/>
                                              <w:divBdr>
                                                <w:top w:val="none" w:sz="0" w:space="0" w:color="auto"/>
                                                <w:left w:val="none" w:sz="0" w:space="0" w:color="auto"/>
                                                <w:bottom w:val="none" w:sz="0" w:space="0" w:color="auto"/>
                                                <w:right w:val="none" w:sz="0" w:space="0" w:color="auto"/>
                                              </w:divBdr>
                                              <w:divsChild>
                                                <w:div w:id="1024019620">
                                                  <w:marLeft w:val="0"/>
                                                  <w:marRight w:val="0"/>
                                                  <w:marTop w:val="0"/>
                                                  <w:marBottom w:val="0"/>
                                                  <w:divBdr>
                                                    <w:top w:val="none" w:sz="0" w:space="0" w:color="auto"/>
                                                    <w:left w:val="none" w:sz="0" w:space="0" w:color="auto"/>
                                                    <w:bottom w:val="none" w:sz="0" w:space="0" w:color="auto"/>
                                                    <w:right w:val="none" w:sz="0" w:space="0" w:color="auto"/>
                                                  </w:divBdr>
                                                  <w:divsChild>
                                                    <w:div w:id="1021854352">
                                                      <w:marLeft w:val="0"/>
                                                      <w:marRight w:val="0"/>
                                                      <w:marTop w:val="0"/>
                                                      <w:marBottom w:val="0"/>
                                                      <w:divBdr>
                                                        <w:top w:val="none" w:sz="0" w:space="0" w:color="auto"/>
                                                        <w:left w:val="none" w:sz="0" w:space="0" w:color="auto"/>
                                                        <w:bottom w:val="none" w:sz="0" w:space="0" w:color="auto"/>
                                                        <w:right w:val="none" w:sz="0" w:space="0" w:color="auto"/>
                                                      </w:divBdr>
                                                      <w:divsChild>
                                                        <w:div w:id="1328630661">
                                                          <w:marLeft w:val="0"/>
                                                          <w:marRight w:val="0"/>
                                                          <w:marTop w:val="0"/>
                                                          <w:marBottom w:val="0"/>
                                                          <w:divBdr>
                                                            <w:top w:val="none" w:sz="0" w:space="0" w:color="auto"/>
                                                            <w:left w:val="none" w:sz="0" w:space="0" w:color="auto"/>
                                                            <w:bottom w:val="none" w:sz="0" w:space="0" w:color="auto"/>
                                                            <w:right w:val="none" w:sz="0" w:space="0" w:color="auto"/>
                                                          </w:divBdr>
                                                          <w:divsChild>
                                                            <w:div w:id="1349530126">
                                                              <w:marLeft w:val="0"/>
                                                              <w:marRight w:val="0"/>
                                                              <w:marTop w:val="0"/>
                                                              <w:marBottom w:val="0"/>
                                                              <w:divBdr>
                                                                <w:top w:val="none" w:sz="0" w:space="0" w:color="auto"/>
                                                                <w:left w:val="none" w:sz="0" w:space="0" w:color="auto"/>
                                                                <w:bottom w:val="none" w:sz="0" w:space="0" w:color="auto"/>
                                                                <w:right w:val="none" w:sz="0" w:space="0" w:color="auto"/>
                                                              </w:divBdr>
                                                              <w:divsChild>
                                                                <w:div w:id="1028684043">
                                                                  <w:marLeft w:val="0"/>
                                                                  <w:marRight w:val="0"/>
                                                                  <w:marTop w:val="100"/>
                                                                  <w:marBottom w:val="100"/>
                                                                  <w:divBdr>
                                                                    <w:top w:val="none" w:sz="0" w:space="0" w:color="auto"/>
                                                                    <w:left w:val="none" w:sz="0" w:space="0" w:color="auto"/>
                                                                    <w:bottom w:val="none" w:sz="0" w:space="0" w:color="auto"/>
                                                                    <w:right w:val="none" w:sz="0" w:space="0" w:color="auto"/>
                                                                  </w:divBdr>
                                                                  <w:divsChild>
                                                                    <w:div w:id="122387062">
                                                                      <w:marLeft w:val="0"/>
                                                                      <w:marRight w:val="0"/>
                                                                      <w:marTop w:val="0"/>
                                                                      <w:marBottom w:val="0"/>
                                                                      <w:divBdr>
                                                                        <w:top w:val="none" w:sz="0" w:space="0" w:color="auto"/>
                                                                        <w:left w:val="none" w:sz="0" w:space="0" w:color="auto"/>
                                                                        <w:bottom w:val="none" w:sz="0" w:space="0" w:color="auto"/>
                                                                        <w:right w:val="none" w:sz="0" w:space="0" w:color="auto"/>
                                                                      </w:divBdr>
                                                                      <w:divsChild>
                                                                        <w:div w:id="1013726142">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sChild>
                                                                                <w:div w:id="6901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10328</Words>
  <Characters>58876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HKS</Company>
  <LinksUpToDate>false</LinksUpToDate>
  <CharactersWithSpaces>69066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7</cp:revision>
  <dcterms:created xsi:type="dcterms:W3CDTF">2018-05-05T18:14:00Z</dcterms:created>
  <dcterms:modified xsi:type="dcterms:W3CDTF">2018-05-07T18:14:00Z</dcterms:modified>
</cp:coreProperties>
</file>